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98128" w14:textId="77777777" w:rsidR="00D75F43" w:rsidRDefault="00D75F43" w:rsidP="00D75F43">
      <w:pPr>
        <w:pStyle w:val="Balk1"/>
        <w:tabs>
          <w:tab w:val="left" w:pos="1080"/>
          <w:tab w:val="left" w:pos="1260"/>
          <w:tab w:val="left" w:pos="1440"/>
          <w:tab w:val="right" w:leader="dot" w:pos="6804"/>
        </w:tabs>
        <w:spacing w:after="80"/>
        <w:jc w:val="center"/>
        <w:rPr>
          <w:sz w:val="28"/>
          <w:szCs w:val="28"/>
        </w:rPr>
      </w:pPr>
      <w:r w:rsidRPr="00D75F43">
        <w:rPr>
          <w:sz w:val="28"/>
          <w:szCs w:val="28"/>
        </w:rPr>
        <w:t>YAPIM İŞLERİ MUAYENE VE KABUL YÖNETMELİĞİ</w:t>
      </w:r>
    </w:p>
    <w:p w14:paraId="730C9D51" w14:textId="77777777" w:rsidR="00D75F43" w:rsidRPr="00D75F43" w:rsidRDefault="00D75F43" w:rsidP="00D75F43">
      <w:pPr>
        <w:rPr>
          <w:b/>
          <w:sz w:val="28"/>
          <w:szCs w:val="28"/>
        </w:rPr>
      </w:pPr>
    </w:p>
    <w:p w14:paraId="45FC18B2" w14:textId="77777777" w:rsidR="00D75F43" w:rsidRPr="00D75F43" w:rsidRDefault="00D75F43" w:rsidP="00D75F43">
      <w:pPr>
        <w:rPr>
          <w:b/>
          <w:sz w:val="28"/>
          <w:szCs w:val="28"/>
        </w:rPr>
      </w:pPr>
      <w:r w:rsidRPr="00D75F43">
        <w:rPr>
          <w:b/>
          <w:sz w:val="28"/>
          <w:szCs w:val="28"/>
        </w:rPr>
        <w:tab/>
      </w:r>
      <w:r w:rsidRPr="00D75F43">
        <w:rPr>
          <w:b/>
          <w:sz w:val="28"/>
          <w:szCs w:val="28"/>
        </w:rPr>
        <w:tab/>
      </w:r>
      <w:r w:rsidRPr="00D75F43">
        <w:rPr>
          <w:b/>
          <w:sz w:val="28"/>
          <w:szCs w:val="28"/>
        </w:rPr>
        <w:tab/>
      </w:r>
      <w:r w:rsidRPr="00D75F43">
        <w:rPr>
          <w:b/>
          <w:sz w:val="28"/>
          <w:szCs w:val="28"/>
        </w:rPr>
        <w:tab/>
      </w:r>
      <w:r w:rsidRPr="00D75F43">
        <w:rPr>
          <w:b/>
          <w:sz w:val="28"/>
          <w:szCs w:val="28"/>
        </w:rPr>
        <w:tab/>
        <w:t>İÇİNDEKİLER</w:t>
      </w:r>
    </w:p>
    <w:p w14:paraId="734C50A2" w14:textId="77777777" w:rsidR="00D75F43" w:rsidRDefault="00D75F43" w:rsidP="00D75F43">
      <w:pPr>
        <w:tabs>
          <w:tab w:val="left" w:pos="1080"/>
          <w:tab w:val="left" w:pos="1260"/>
          <w:tab w:val="left" w:pos="1440"/>
        </w:tabs>
        <w:rPr>
          <w:sz w:val="22"/>
          <w:szCs w:val="22"/>
        </w:rPr>
      </w:pPr>
    </w:p>
    <w:p w14:paraId="51BE4D3D" w14:textId="77777777" w:rsidR="00D75F43" w:rsidRDefault="00D75F43" w:rsidP="00D75F43">
      <w:pPr>
        <w:pStyle w:val="Balk5"/>
        <w:tabs>
          <w:tab w:val="left" w:pos="1080"/>
          <w:tab w:val="left" w:pos="1260"/>
          <w:tab w:val="left" w:pos="1440"/>
          <w:tab w:val="right" w:leader="dot" w:pos="6804"/>
        </w:tabs>
        <w:spacing w:before="0" w:after="0"/>
        <w:rPr>
          <w:rFonts w:ascii="Times New Roman" w:hAnsi="Times New Roman"/>
          <w:i w:val="0"/>
          <w:sz w:val="22"/>
          <w:szCs w:val="22"/>
        </w:rPr>
      </w:pPr>
      <w:r>
        <w:rPr>
          <w:rFonts w:ascii="Times New Roman" w:hAnsi="Times New Roman"/>
          <w:i w:val="0"/>
          <w:sz w:val="22"/>
          <w:szCs w:val="22"/>
        </w:rPr>
        <w:t>Birinci Bölüm</w:t>
      </w:r>
    </w:p>
    <w:p w14:paraId="0CA5F6B4" w14:textId="77777777" w:rsidR="00D75F43" w:rsidRDefault="00D75F43" w:rsidP="00D75F43">
      <w:pPr>
        <w:tabs>
          <w:tab w:val="left" w:pos="1080"/>
          <w:tab w:val="left" w:pos="1260"/>
          <w:tab w:val="left" w:pos="1440"/>
          <w:tab w:val="right" w:leader="dot" w:pos="6804"/>
        </w:tabs>
        <w:rPr>
          <w:sz w:val="22"/>
          <w:szCs w:val="22"/>
        </w:rPr>
      </w:pPr>
      <w:r>
        <w:rPr>
          <w:sz w:val="22"/>
          <w:szCs w:val="22"/>
        </w:rPr>
        <w:t>Amaç, Kapsam ve Dayanak</w:t>
      </w:r>
    </w:p>
    <w:p w14:paraId="55F60D30" w14:textId="77777777" w:rsidR="00D75F43" w:rsidRDefault="00D75F43" w:rsidP="00D75F43">
      <w:pPr>
        <w:tabs>
          <w:tab w:val="left" w:pos="1080"/>
          <w:tab w:val="left" w:pos="1260"/>
          <w:tab w:val="left" w:pos="1440"/>
          <w:tab w:val="right" w:leader="dot" w:pos="6804"/>
        </w:tabs>
        <w:spacing w:before="40"/>
        <w:jc w:val="center"/>
        <w:rPr>
          <w:b/>
          <w:sz w:val="22"/>
          <w:szCs w:val="22"/>
        </w:rPr>
      </w:pPr>
    </w:p>
    <w:p w14:paraId="5B64D44F" w14:textId="77777777" w:rsidR="00D75F43" w:rsidRDefault="00D75F43" w:rsidP="00D75F43">
      <w:pPr>
        <w:tabs>
          <w:tab w:val="left" w:pos="900"/>
          <w:tab w:val="left" w:pos="1080"/>
          <w:tab w:val="left" w:pos="1260"/>
          <w:tab w:val="left" w:pos="1440"/>
          <w:tab w:val="right" w:leader="dot" w:pos="6804"/>
        </w:tabs>
        <w:spacing w:before="40"/>
        <w:jc w:val="both"/>
        <w:rPr>
          <w:sz w:val="22"/>
          <w:szCs w:val="22"/>
        </w:rPr>
      </w:pPr>
      <w:r>
        <w:rPr>
          <w:b/>
          <w:sz w:val="22"/>
          <w:szCs w:val="22"/>
        </w:rPr>
        <w:t>Madde 1-</w:t>
      </w:r>
      <w:r>
        <w:rPr>
          <w:sz w:val="22"/>
          <w:szCs w:val="22"/>
        </w:rPr>
        <w:tab/>
      </w:r>
      <w:r>
        <w:rPr>
          <w:sz w:val="22"/>
          <w:szCs w:val="22"/>
        </w:rPr>
        <w:tab/>
        <w:t>Amaç ve Kapsam</w:t>
      </w:r>
    </w:p>
    <w:p w14:paraId="4631CDCA" w14:textId="77777777" w:rsidR="00D75F43" w:rsidRDefault="00D75F43" w:rsidP="00D75F43">
      <w:pPr>
        <w:tabs>
          <w:tab w:val="left" w:pos="1080"/>
          <w:tab w:val="left" w:pos="1260"/>
          <w:tab w:val="left" w:pos="1440"/>
          <w:tab w:val="right" w:leader="dot" w:pos="6804"/>
        </w:tabs>
        <w:spacing w:before="40"/>
        <w:jc w:val="both"/>
        <w:rPr>
          <w:sz w:val="22"/>
          <w:szCs w:val="22"/>
        </w:rPr>
      </w:pPr>
      <w:r>
        <w:rPr>
          <w:b/>
          <w:sz w:val="22"/>
          <w:szCs w:val="22"/>
        </w:rPr>
        <w:t>Madde 2</w:t>
      </w:r>
      <w:r>
        <w:rPr>
          <w:sz w:val="22"/>
          <w:szCs w:val="22"/>
        </w:rPr>
        <w:t>-</w:t>
      </w:r>
      <w:r>
        <w:rPr>
          <w:sz w:val="22"/>
          <w:szCs w:val="22"/>
        </w:rPr>
        <w:tab/>
        <w:t>Dayanak</w:t>
      </w:r>
    </w:p>
    <w:p w14:paraId="7FB09838" w14:textId="77777777" w:rsidR="00D75F43" w:rsidRDefault="00D75F43" w:rsidP="00D75F43">
      <w:pPr>
        <w:tabs>
          <w:tab w:val="left" w:pos="1080"/>
          <w:tab w:val="left" w:pos="1260"/>
          <w:tab w:val="left" w:pos="1440"/>
          <w:tab w:val="right" w:leader="dot" w:pos="6804"/>
        </w:tabs>
        <w:spacing w:before="40"/>
        <w:jc w:val="both"/>
        <w:rPr>
          <w:b/>
          <w:sz w:val="22"/>
          <w:szCs w:val="22"/>
        </w:rPr>
      </w:pPr>
    </w:p>
    <w:p w14:paraId="34CC9461" w14:textId="77777777" w:rsidR="00D75F43" w:rsidRDefault="00D75F43" w:rsidP="00D75F43">
      <w:pPr>
        <w:pStyle w:val="Balk5"/>
        <w:tabs>
          <w:tab w:val="left" w:pos="1080"/>
          <w:tab w:val="left" w:pos="1260"/>
          <w:tab w:val="left" w:pos="1440"/>
          <w:tab w:val="right" w:leader="dot" w:pos="6804"/>
        </w:tabs>
        <w:spacing w:before="0" w:after="0"/>
        <w:rPr>
          <w:rFonts w:ascii="Times New Roman" w:hAnsi="Times New Roman"/>
          <w:i w:val="0"/>
          <w:sz w:val="22"/>
          <w:szCs w:val="22"/>
        </w:rPr>
      </w:pPr>
      <w:r>
        <w:rPr>
          <w:rFonts w:ascii="Times New Roman" w:hAnsi="Times New Roman"/>
          <w:i w:val="0"/>
          <w:sz w:val="22"/>
          <w:szCs w:val="22"/>
        </w:rPr>
        <w:t>İkinci Bölüm</w:t>
      </w:r>
    </w:p>
    <w:p w14:paraId="276526C8" w14:textId="77777777" w:rsidR="00D75F43" w:rsidRDefault="00D75F43" w:rsidP="00D75F43">
      <w:pPr>
        <w:tabs>
          <w:tab w:val="left" w:pos="1080"/>
          <w:tab w:val="left" w:pos="1260"/>
          <w:tab w:val="left" w:pos="1440"/>
          <w:tab w:val="right" w:leader="dot" w:pos="6804"/>
        </w:tabs>
        <w:rPr>
          <w:sz w:val="22"/>
          <w:szCs w:val="22"/>
        </w:rPr>
      </w:pPr>
      <w:r>
        <w:rPr>
          <w:sz w:val="22"/>
          <w:szCs w:val="22"/>
        </w:rPr>
        <w:t>Yapım İşlerinde Geçici ve Kesin Kabul İşlemleri</w:t>
      </w:r>
    </w:p>
    <w:p w14:paraId="6E8D7C74" w14:textId="77777777" w:rsidR="00D75F43" w:rsidRDefault="00D75F43" w:rsidP="00D75F43">
      <w:pPr>
        <w:tabs>
          <w:tab w:val="left" w:pos="1080"/>
          <w:tab w:val="left" w:pos="1260"/>
          <w:tab w:val="left" w:pos="1440"/>
          <w:tab w:val="right" w:leader="dot" w:pos="6804"/>
        </w:tabs>
        <w:jc w:val="both"/>
        <w:rPr>
          <w:b/>
          <w:sz w:val="22"/>
          <w:szCs w:val="22"/>
        </w:rPr>
      </w:pPr>
    </w:p>
    <w:p w14:paraId="44EC5804" w14:textId="77777777" w:rsidR="00D75F43" w:rsidRDefault="00D75F43" w:rsidP="00D75F43">
      <w:pPr>
        <w:tabs>
          <w:tab w:val="left" w:pos="1080"/>
          <w:tab w:val="left" w:pos="1260"/>
          <w:tab w:val="left" w:pos="1440"/>
          <w:tab w:val="right" w:leader="dot" w:pos="6804"/>
        </w:tabs>
        <w:jc w:val="both"/>
        <w:rPr>
          <w:sz w:val="22"/>
          <w:szCs w:val="22"/>
        </w:rPr>
      </w:pPr>
      <w:r>
        <w:rPr>
          <w:b/>
          <w:sz w:val="22"/>
          <w:szCs w:val="22"/>
        </w:rPr>
        <w:t>Madde 3-</w:t>
      </w:r>
      <w:r>
        <w:rPr>
          <w:sz w:val="22"/>
          <w:szCs w:val="22"/>
        </w:rPr>
        <w:tab/>
        <w:t>Muayene ve Kabul Komisyonlarının Kuruluşu</w:t>
      </w:r>
    </w:p>
    <w:p w14:paraId="39F95E41" w14:textId="77777777" w:rsidR="00D75F43" w:rsidRDefault="00D75F43" w:rsidP="00D75F43">
      <w:pPr>
        <w:tabs>
          <w:tab w:val="left" w:pos="1080"/>
          <w:tab w:val="left" w:pos="1260"/>
          <w:tab w:val="left" w:pos="1440"/>
          <w:tab w:val="right" w:leader="dot" w:pos="6804"/>
        </w:tabs>
        <w:jc w:val="both"/>
        <w:rPr>
          <w:sz w:val="22"/>
          <w:szCs w:val="22"/>
        </w:rPr>
      </w:pPr>
      <w:r>
        <w:rPr>
          <w:b/>
          <w:sz w:val="22"/>
          <w:szCs w:val="22"/>
        </w:rPr>
        <w:t>Madde 4-</w:t>
      </w:r>
      <w:r>
        <w:rPr>
          <w:sz w:val="22"/>
          <w:szCs w:val="22"/>
        </w:rPr>
        <w:tab/>
        <w:t>Muayene ve Kabul Komisyonlarının Görevleri</w:t>
      </w:r>
    </w:p>
    <w:p w14:paraId="2EA1C46C" w14:textId="77777777" w:rsidR="00D75F43" w:rsidRDefault="00D75F43" w:rsidP="00D75F43">
      <w:pPr>
        <w:pStyle w:val="Balk5"/>
        <w:tabs>
          <w:tab w:val="left" w:pos="1080"/>
          <w:tab w:val="left" w:pos="1260"/>
          <w:tab w:val="left" w:pos="1440"/>
          <w:tab w:val="right" w:leader="dot" w:pos="6804"/>
        </w:tabs>
        <w:spacing w:before="0" w:after="0"/>
        <w:rPr>
          <w:rFonts w:ascii="Times New Roman" w:hAnsi="Times New Roman"/>
          <w:b w:val="0"/>
          <w:i w:val="0"/>
          <w:sz w:val="22"/>
          <w:szCs w:val="22"/>
        </w:rPr>
      </w:pPr>
      <w:r>
        <w:rPr>
          <w:rFonts w:ascii="Times New Roman" w:hAnsi="Times New Roman"/>
          <w:i w:val="0"/>
          <w:sz w:val="22"/>
          <w:szCs w:val="22"/>
        </w:rPr>
        <w:t>Madde 5-</w:t>
      </w:r>
      <w:r>
        <w:rPr>
          <w:rFonts w:ascii="Times New Roman" w:hAnsi="Times New Roman"/>
          <w:b w:val="0"/>
          <w:i w:val="0"/>
          <w:sz w:val="22"/>
          <w:szCs w:val="22"/>
        </w:rPr>
        <w:tab/>
        <w:t>Muayene ve Kabul Komisyonlarının Kararları</w:t>
      </w:r>
    </w:p>
    <w:p w14:paraId="0EF930CA" w14:textId="77777777" w:rsidR="00D75F43" w:rsidRDefault="00D75F43" w:rsidP="00D75F43">
      <w:pPr>
        <w:tabs>
          <w:tab w:val="left" w:pos="1080"/>
          <w:tab w:val="left" w:pos="1260"/>
          <w:tab w:val="left" w:pos="1440"/>
          <w:tab w:val="right" w:leader="dot" w:pos="6804"/>
        </w:tabs>
        <w:spacing w:before="40"/>
        <w:jc w:val="both"/>
        <w:rPr>
          <w:b/>
          <w:sz w:val="22"/>
          <w:szCs w:val="22"/>
        </w:rPr>
      </w:pPr>
      <w:r>
        <w:rPr>
          <w:b/>
          <w:sz w:val="22"/>
          <w:szCs w:val="22"/>
        </w:rPr>
        <w:t>Madde 6-</w:t>
      </w:r>
      <w:r>
        <w:rPr>
          <w:sz w:val="22"/>
          <w:szCs w:val="22"/>
        </w:rPr>
        <w:tab/>
        <w:t>Geçici Kabul Başvurusu</w:t>
      </w:r>
    </w:p>
    <w:p w14:paraId="08D168CA" w14:textId="77777777" w:rsidR="00D75F43" w:rsidRDefault="00D75F43" w:rsidP="00D75F43">
      <w:pPr>
        <w:tabs>
          <w:tab w:val="left" w:pos="1080"/>
          <w:tab w:val="left" w:pos="1260"/>
          <w:tab w:val="left" w:pos="1440"/>
          <w:tab w:val="right" w:leader="dot" w:pos="6804"/>
        </w:tabs>
        <w:spacing w:before="40"/>
        <w:jc w:val="both"/>
        <w:rPr>
          <w:b/>
          <w:sz w:val="22"/>
          <w:szCs w:val="22"/>
        </w:rPr>
      </w:pPr>
      <w:r>
        <w:rPr>
          <w:b/>
          <w:sz w:val="22"/>
          <w:szCs w:val="22"/>
        </w:rPr>
        <w:t>Madde 7-</w:t>
      </w:r>
      <w:r>
        <w:rPr>
          <w:sz w:val="22"/>
          <w:szCs w:val="22"/>
        </w:rPr>
        <w:tab/>
        <w:t>Geçici Kabul Tutanağının Düzenlenmesi</w:t>
      </w:r>
    </w:p>
    <w:p w14:paraId="64ADB1B9" w14:textId="77777777" w:rsidR="00D75F43" w:rsidRDefault="00D75F43" w:rsidP="00D75F43">
      <w:pPr>
        <w:tabs>
          <w:tab w:val="left" w:pos="1080"/>
          <w:tab w:val="left" w:pos="1260"/>
          <w:tab w:val="left" w:pos="1440"/>
          <w:tab w:val="right" w:leader="dot" w:pos="6804"/>
        </w:tabs>
        <w:spacing w:before="40"/>
        <w:jc w:val="both"/>
        <w:rPr>
          <w:b/>
          <w:sz w:val="22"/>
          <w:szCs w:val="22"/>
        </w:rPr>
      </w:pPr>
      <w:r>
        <w:rPr>
          <w:b/>
          <w:sz w:val="22"/>
          <w:szCs w:val="22"/>
        </w:rPr>
        <w:t>Madde 8-</w:t>
      </w:r>
      <w:r>
        <w:rPr>
          <w:sz w:val="22"/>
          <w:szCs w:val="22"/>
        </w:rPr>
        <w:tab/>
        <w:t>Geçici Kabul İtibar Tarihi</w:t>
      </w:r>
    </w:p>
    <w:p w14:paraId="7687E3B7" w14:textId="77777777" w:rsidR="00D75F43" w:rsidRDefault="00D75F43" w:rsidP="00D75F43">
      <w:pPr>
        <w:tabs>
          <w:tab w:val="left" w:pos="1080"/>
          <w:tab w:val="left" w:pos="1260"/>
          <w:tab w:val="left" w:pos="1440"/>
          <w:tab w:val="right" w:leader="dot" w:pos="6804"/>
        </w:tabs>
        <w:spacing w:before="40"/>
        <w:jc w:val="both"/>
        <w:rPr>
          <w:b/>
          <w:sz w:val="22"/>
          <w:szCs w:val="22"/>
        </w:rPr>
      </w:pPr>
      <w:r>
        <w:rPr>
          <w:b/>
          <w:sz w:val="22"/>
          <w:szCs w:val="22"/>
        </w:rPr>
        <w:t>Madde 9-</w:t>
      </w:r>
      <w:r>
        <w:rPr>
          <w:sz w:val="22"/>
          <w:szCs w:val="22"/>
        </w:rPr>
        <w:tab/>
        <w:t>Geçici Kabul Tutanağının Onayı</w:t>
      </w:r>
    </w:p>
    <w:p w14:paraId="5637D7B1" w14:textId="77777777" w:rsidR="00D75F43" w:rsidRDefault="00D75F43" w:rsidP="00D75F43">
      <w:pPr>
        <w:tabs>
          <w:tab w:val="left" w:pos="1080"/>
          <w:tab w:val="left" w:pos="1260"/>
          <w:tab w:val="left" w:pos="1440"/>
          <w:tab w:val="right" w:leader="dot" w:pos="6804"/>
        </w:tabs>
        <w:spacing w:before="40"/>
        <w:jc w:val="both"/>
        <w:rPr>
          <w:b/>
          <w:sz w:val="22"/>
          <w:szCs w:val="22"/>
        </w:rPr>
      </w:pPr>
      <w:r>
        <w:rPr>
          <w:b/>
          <w:sz w:val="22"/>
          <w:szCs w:val="22"/>
        </w:rPr>
        <w:t>Madde 10-</w:t>
      </w:r>
      <w:r>
        <w:rPr>
          <w:sz w:val="22"/>
          <w:szCs w:val="22"/>
        </w:rPr>
        <w:tab/>
        <w:t>Kesin Kabul Başvurusu</w:t>
      </w:r>
    </w:p>
    <w:p w14:paraId="375A9704" w14:textId="77777777" w:rsidR="00D75F43" w:rsidRDefault="00D75F43" w:rsidP="00D75F43">
      <w:pPr>
        <w:tabs>
          <w:tab w:val="left" w:pos="1080"/>
          <w:tab w:val="left" w:pos="1260"/>
          <w:tab w:val="left" w:pos="1440"/>
          <w:tab w:val="right" w:leader="dot" w:pos="6804"/>
        </w:tabs>
        <w:spacing w:before="40"/>
        <w:jc w:val="both"/>
        <w:rPr>
          <w:b/>
          <w:sz w:val="22"/>
          <w:szCs w:val="22"/>
        </w:rPr>
      </w:pPr>
      <w:r>
        <w:rPr>
          <w:b/>
          <w:sz w:val="22"/>
          <w:szCs w:val="22"/>
        </w:rPr>
        <w:t>Madde 11-</w:t>
      </w:r>
      <w:r>
        <w:rPr>
          <w:sz w:val="22"/>
          <w:szCs w:val="22"/>
        </w:rPr>
        <w:tab/>
        <w:t>Kesin Kabul Tutanağının Düzenlenmesi</w:t>
      </w:r>
    </w:p>
    <w:p w14:paraId="296035A4" w14:textId="77777777" w:rsidR="00D75F43" w:rsidRDefault="00D75F43" w:rsidP="00D75F43">
      <w:pPr>
        <w:tabs>
          <w:tab w:val="left" w:pos="1080"/>
          <w:tab w:val="left" w:pos="1260"/>
          <w:tab w:val="left" w:pos="1440"/>
          <w:tab w:val="right" w:leader="dot" w:pos="6804"/>
        </w:tabs>
        <w:spacing w:before="40"/>
        <w:jc w:val="both"/>
        <w:rPr>
          <w:sz w:val="22"/>
          <w:szCs w:val="22"/>
        </w:rPr>
      </w:pPr>
      <w:r>
        <w:rPr>
          <w:b/>
          <w:sz w:val="22"/>
          <w:szCs w:val="22"/>
        </w:rPr>
        <w:t>Madde 12-</w:t>
      </w:r>
      <w:r>
        <w:rPr>
          <w:sz w:val="22"/>
          <w:szCs w:val="22"/>
        </w:rPr>
        <w:tab/>
        <w:t>Kesin Kabulde Görülecek Kusur ve Noksanlar</w:t>
      </w:r>
    </w:p>
    <w:p w14:paraId="6AF6AF77" w14:textId="77777777" w:rsidR="00D75F43" w:rsidRDefault="00D75F43" w:rsidP="00D75F43">
      <w:pPr>
        <w:tabs>
          <w:tab w:val="left" w:pos="1080"/>
          <w:tab w:val="left" w:pos="1260"/>
          <w:tab w:val="left" w:pos="1440"/>
          <w:tab w:val="right" w:leader="dot" w:pos="6804"/>
        </w:tabs>
        <w:spacing w:before="40"/>
        <w:jc w:val="both"/>
        <w:rPr>
          <w:sz w:val="22"/>
          <w:szCs w:val="22"/>
        </w:rPr>
      </w:pPr>
      <w:r>
        <w:rPr>
          <w:b/>
          <w:sz w:val="22"/>
          <w:szCs w:val="22"/>
        </w:rPr>
        <w:t>Madde 13-</w:t>
      </w:r>
      <w:r>
        <w:rPr>
          <w:sz w:val="22"/>
          <w:szCs w:val="22"/>
        </w:rPr>
        <w:tab/>
        <w:t>Kesin Kabul Tutanağının Onayı</w:t>
      </w:r>
    </w:p>
    <w:p w14:paraId="14B64EBC" w14:textId="77777777" w:rsidR="00D75F43" w:rsidRDefault="00D75F43" w:rsidP="00D75F43">
      <w:pPr>
        <w:tabs>
          <w:tab w:val="left" w:pos="1080"/>
          <w:tab w:val="left" w:pos="1260"/>
          <w:tab w:val="left" w:pos="1440"/>
          <w:tab w:val="right" w:leader="dot" w:pos="6804"/>
        </w:tabs>
        <w:spacing w:before="40"/>
        <w:jc w:val="both"/>
        <w:rPr>
          <w:b/>
          <w:sz w:val="22"/>
          <w:szCs w:val="22"/>
        </w:rPr>
      </w:pPr>
    </w:p>
    <w:p w14:paraId="30F7485B" w14:textId="77777777" w:rsidR="00D75F43" w:rsidRDefault="00D75F43" w:rsidP="00D75F43">
      <w:pPr>
        <w:pStyle w:val="Balk5"/>
        <w:tabs>
          <w:tab w:val="left" w:pos="1080"/>
          <w:tab w:val="left" w:pos="1260"/>
          <w:tab w:val="left" w:pos="1440"/>
          <w:tab w:val="right" w:leader="dot" w:pos="6804"/>
        </w:tabs>
        <w:spacing w:before="0" w:after="0"/>
        <w:rPr>
          <w:rFonts w:ascii="Times New Roman" w:hAnsi="Times New Roman"/>
          <w:i w:val="0"/>
          <w:sz w:val="22"/>
          <w:szCs w:val="22"/>
        </w:rPr>
      </w:pPr>
      <w:r>
        <w:rPr>
          <w:rFonts w:ascii="Times New Roman" w:hAnsi="Times New Roman"/>
          <w:i w:val="0"/>
          <w:sz w:val="22"/>
          <w:szCs w:val="22"/>
        </w:rPr>
        <w:t>Üçüncü Bölüm</w:t>
      </w:r>
    </w:p>
    <w:p w14:paraId="199F9E88" w14:textId="77777777" w:rsidR="00D75F43" w:rsidRDefault="00D75F43" w:rsidP="00D75F43">
      <w:pPr>
        <w:pStyle w:val="Balk6"/>
        <w:tabs>
          <w:tab w:val="left" w:pos="1080"/>
          <w:tab w:val="left" w:pos="1260"/>
          <w:tab w:val="left" w:pos="1440"/>
          <w:tab w:val="right" w:leader="dot" w:pos="6804"/>
        </w:tabs>
        <w:spacing w:before="0" w:after="0"/>
        <w:rPr>
          <w:rFonts w:ascii="Times New Roman" w:hAnsi="Times New Roman"/>
          <w:b w:val="0"/>
        </w:rPr>
      </w:pPr>
      <w:r>
        <w:rPr>
          <w:rFonts w:ascii="Times New Roman" w:hAnsi="Times New Roman"/>
          <w:b w:val="0"/>
        </w:rPr>
        <w:t>Çeşitli ve Son Hükümler</w:t>
      </w:r>
    </w:p>
    <w:p w14:paraId="1B918839" w14:textId="77777777" w:rsidR="00D75F43" w:rsidRDefault="00D75F43" w:rsidP="00D75F43">
      <w:pPr>
        <w:tabs>
          <w:tab w:val="left" w:pos="1080"/>
          <w:tab w:val="left" w:pos="1260"/>
          <w:tab w:val="left" w:pos="1440"/>
        </w:tabs>
      </w:pPr>
    </w:p>
    <w:p w14:paraId="3923AAC1" w14:textId="77777777" w:rsidR="00D75F43" w:rsidRDefault="00D75F43" w:rsidP="00D75F43">
      <w:pPr>
        <w:tabs>
          <w:tab w:val="left" w:pos="1080"/>
          <w:tab w:val="left" w:pos="1260"/>
          <w:tab w:val="left" w:pos="1440"/>
          <w:tab w:val="right" w:leader="dot" w:pos="6804"/>
        </w:tabs>
        <w:spacing w:before="40"/>
        <w:jc w:val="both"/>
        <w:rPr>
          <w:sz w:val="22"/>
          <w:szCs w:val="22"/>
        </w:rPr>
      </w:pPr>
      <w:r>
        <w:rPr>
          <w:b/>
          <w:sz w:val="22"/>
          <w:szCs w:val="22"/>
        </w:rPr>
        <w:t>Madde 14-</w:t>
      </w:r>
      <w:r>
        <w:rPr>
          <w:sz w:val="22"/>
          <w:szCs w:val="22"/>
        </w:rPr>
        <w:tab/>
        <w:t>Kısmi Kabul Yapılması</w:t>
      </w:r>
    </w:p>
    <w:p w14:paraId="285A82DC" w14:textId="77777777" w:rsidR="00D75F43" w:rsidRDefault="00D75F43" w:rsidP="00D75F43">
      <w:pPr>
        <w:tabs>
          <w:tab w:val="left" w:pos="1080"/>
          <w:tab w:val="left" w:pos="1260"/>
          <w:tab w:val="left" w:pos="1440"/>
          <w:tab w:val="right" w:leader="dot" w:pos="6804"/>
        </w:tabs>
        <w:spacing w:before="40"/>
        <w:jc w:val="both"/>
        <w:rPr>
          <w:sz w:val="22"/>
          <w:szCs w:val="22"/>
        </w:rPr>
      </w:pPr>
      <w:r>
        <w:rPr>
          <w:b/>
          <w:sz w:val="22"/>
          <w:szCs w:val="22"/>
        </w:rPr>
        <w:t>Madde 15-</w:t>
      </w:r>
      <w:r>
        <w:rPr>
          <w:sz w:val="22"/>
          <w:szCs w:val="22"/>
        </w:rPr>
        <w:tab/>
        <w:t>İşin Süresinden Önce Bitirilmesi</w:t>
      </w:r>
    </w:p>
    <w:p w14:paraId="335AF61C" w14:textId="77777777" w:rsidR="00D75F43" w:rsidRDefault="00D75F43" w:rsidP="00D75F43">
      <w:pPr>
        <w:tabs>
          <w:tab w:val="left" w:pos="1080"/>
          <w:tab w:val="left" w:pos="1260"/>
          <w:tab w:val="left" w:pos="1440"/>
          <w:tab w:val="right" w:leader="dot" w:pos="6804"/>
        </w:tabs>
        <w:spacing w:before="40"/>
        <w:jc w:val="both"/>
        <w:rPr>
          <w:sz w:val="22"/>
          <w:szCs w:val="22"/>
        </w:rPr>
      </w:pPr>
      <w:r>
        <w:rPr>
          <w:b/>
          <w:sz w:val="22"/>
          <w:szCs w:val="22"/>
        </w:rPr>
        <w:t>Madde 16-</w:t>
      </w:r>
      <w:r>
        <w:rPr>
          <w:sz w:val="22"/>
          <w:szCs w:val="22"/>
        </w:rPr>
        <w:tab/>
        <w:t>Sorumluluk</w:t>
      </w:r>
    </w:p>
    <w:p w14:paraId="43A04EE3" w14:textId="77777777" w:rsidR="00D75F43" w:rsidRDefault="00D75F43" w:rsidP="00D75F43">
      <w:pPr>
        <w:tabs>
          <w:tab w:val="left" w:pos="1080"/>
          <w:tab w:val="left" w:pos="1260"/>
          <w:tab w:val="left" w:pos="1440"/>
          <w:tab w:val="right" w:leader="dot" w:pos="6804"/>
        </w:tabs>
        <w:jc w:val="both"/>
        <w:rPr>
          <w:sz w:val="22"/>
          <w:szCs w:val="22"/>
        </w:rPr>
      </w:pPr>
      <w:r>
        <w:rPr>
          <w:b/>
          <w:sz w:val="22"/>
          <w:szCs w:val="22"/>
        </w:rPr>
        <w:t>Madde 17-</w:t>
      </w:r>
      <w:r>
        <w:rPr>
          <w:b/>
          <w:sz w:val="22"/>
          <w:szCs w:val="22"/>
        </w:rPr>
        <w:tab/>
      </w:r>
      <w:r>
        <w:rPr>
          <w:sz w:val="22"/>
          <w:szCs w:val="22"/>
        </w:rPr>
        <w:t>Yürürlükten Kaldırılan Yönetmelik</w:t>
      </w:r>
    </w:p>
    <w:p w14:paraId="77FF3593" w14:textId="77777777" w:rsidR="00D75F43" w:rsidRDefault="00D75F43" w:rsidP="00D75F43">
      <w:pPr>
        <w:tabs>
          <w:tab w:val="left" w:pos="1080"/>
          <w:tab w:val="left" w:pos="1260"/>
          <w:tab w:val="left" w:pos="1440"/>
          <w:tab w:val="right" w:leader="dot" w:pos="6804"/>
        </w:tabs>
        <w:jc w:val="both"/>
        <w:rPr>
          <w:sz w:val="22"/>
          <w:szCs w:val="22"/>
        </w:rPr>
      </w:pPr>
      <w:r>
        <w:rPr>
          <w:b/>
          <w:sz w:val="22"/>
          <w:szCs w:val="22"/>
        </w:rPr>
        <w:t>Geçici Madde 1</w:t>
      </w:r>
      <w:proofErr w:type="gramStart"/>
      <w:r>
        <w:rPr>
          <w:b/>
          <w:sz w:val="22"/>
          <w:szCs w:val="22"/>
        </w:rPr>
        <w:t xml:space="preserve">-  </w:t>
      </w:r>
      <w:r>
        <w:rPr>
          <w:sz w:val="22"/>
          <w:szCs w:val="22"/>
        </w:rPr>
        <w:t>5</w:t>
      </w:r>
      <w:proofErr w:type="gramEnd"/>
      <w:r>
        <w:rPr>
          <w:sz w:val="22"/>
          <w:szCs w:val="22"/>
        </w:rPr>
        <w:t>/3/2009 Tarihinden Önceki İhaleler</w:t>
      </w:r>
    </w:p>
    <w:p w14:paraId="14B743D0" w14:textId="77777777" w:rsidR="00D75F43" w:rsidRDefault="00D75F43" w:rsidP="00D75F43">
      <w:pPr>
        <w:tabs>
          <w:tab w:val="left" w:pos="1080"/>
          <w:tab w:val="left" w:pos="1260"/>
          <w:tab w:val="left" w:pos="1440"/>
          <w:tab w:val="right" w:leader="dot" w:pos="6804"/>
        </w:tabs>
        <w:spacing w:before="40"/>
        <w:jc w:val="both"/>
        <w:rPr>
          <w:sz w:val="22"/>
          <w:szCs w:val="22"/>
        </w:rPr>
      </w:pPr>
      <w:r>
        <w:rPr>
          <w:b/>
          <w:sz w:val="22"/>
          <w:szCs w:val="22"/>
        </w:rPr>
        <w:t>Madde 18-</w:t>
      </w:r>
      <w:r>
        <w:rPr>
          <w:sz w:val="22"/>
          <w:szCs w:val="22"/>
        </w:rPr>
        <w:tab/>
        <w:t>Yürürlük</w:t>
      </w:r>
    </w:p>
    <w:p w14:paraId="55B13C55" w14:textId="77777777" w:rsidR="00D75F43" w:rsidRDefault="00D75F43" w:rsidP="00D75F43">
      <w:pPr>
        <w:tabs>
          <w:tab w:val="left" w:pos="1080"/>
          <w:tab w:val="left" w:pos="1260"/>
          <w:tab w:val="left" w:pos="1440"/>
          <w:tab w:val="right" w:leader="dot" w:pos="6804"/>
        </w:tabs>
        <w:spacing w:before="40"/>
        <w:jc w:val="both"/>
        <w:rPr>
          <w:sz w:val="22"/>
          <w:szCs w:val="22"/>
        </w:rPr>
      </w:pPr>
      <w:r>
        <w:rPr>
          <w:b/>
          <w:sz w:val="22"/>
          <w:szCs w:val="22"/>
        </w:rPr>
        <w:t>Madde 19-</w:t>
      </w:r>
      <w:r>
        <w:rPr>
          <w:sz w:val="22"/>
          <w:szCs w:val="22"/>
        </w:rPr>
        <w:tab/>
        <w:t>Yürütme</w:t>
      </w:r>
    </w:p>
    <w:p w14:paraId="0B646472" w14:textId="77777777" w:rsidR="00D75F43" w:rsidRDefault="00D75F43" w:rsidP="00D75F43">
      <w:pPr>
        <w:tabs>
          <w:tab w:val="left" w:pos="1080"/>
          <w:tab w:val="left" w:pos="1260"/>
          <w:tab w:val="left" w:pos="1440"/>
          <w:tab w:val="right" w:leader="dot" w:pos="6804"/>
        </w:tabs>
        <w:spacing w:before="40"/>
        <w:jc w:val="both"/>
        <w:rPr>
          <w:sz w:val="22"/>
          <w:szCs w:val="22"/>
        </w:rPr>
      </w:pPr>
      <w:r>
        <w:rPr>
          <w:b/>
          <w:sz w:val="22"/>
          <w:szCs w:val="22"/>
        </w:rPr>
        <w:t xml:space="preserve">Ek-1        </w:t>
      </w:r>
      <w:r>
        <w:rPr>
          <w:b/>
          <w:sz w:val="22"/>
          <w:szCs w:val="22"/>
        </w:rPr>
        <w:tab/>
        <w:t xml:space="preserve">KİK048.0/Y- </w:t>
      </w:r>
      <w:r>
        <w:rPr>
          <w:sz w:val="22"/>
          <w:szCs w:val="22"/>
        </w:rPr>
        <w:t>Yapım İşleri Geçici Kabul Teklif Belgesi</w:t>
      </w:r>
    </w:p>
    <w:p w14:paraId="256E1B8B" w14:textId="77777777" w:rsidR="00D75F43" w:rsidRDefault="00D75F43" w:rsidP="00D75F43">
      <w:pPr>
        <w:tabs>
          <w:tab w:val="left" w:pos="1080"/>
          <w:tab w:val="left" w:pos="1260"/>
          <w:tab w:val="left" w:pos="1440"/>
          <w:tab w:val="right" w:leader="dot" w:pos="6804"/>
        </w:tabs>
        <w:spacing w:before="40"/>
        <w:jc w:val="both"/>
        <w:rPr>
          <w:sz w:val="22"/>
          <w:szCs w:val="22"/>
        </w:rPr>
      </w:pPr>
      <w:r>
        <w:rPr>
          <w:b/>
          <w:sz w:val="22"/>
          <w:szCs w:val="22"/>
        </w:rPr>
        <w:t xml:space="preserve">Ek-2         </w:t>
      </w:r>
      <w:r>
        <w:rPr>
          <w:b/>
          <w:sz w:val="22"/>
          <w:szCs w:val="22"/>
        </w:rPr>
        <w:tab/>
        <w:t xml:space="preserve">KİK049.0/Y- </w:t>
      </w:r>
      <w:r>
        <w:rPr>
          <w:sz w:val="22"/>
          <w:szCs w:val="22"/>
        </w:rPr>
        <w:t>Yapım İşleri Geçici Kabul Tutanağı</w:t>
      </w:r>
    </w:p>
    <w:p w14:paraId="0C236AD5" w14:textId="77777777" w:rsidR="00D75F43" w:rsidRDefault="00D75F43" w:rsidP="00D75F43">
      <w:pPr>
        <w:tabs>
          <w:tab w:val="left" w:pos="1080"/>
          <w:tab w:val="left" w:pos="1260"/>
          <w:tab w:val="left" w:pos="1440"/>
          <w:tab w:val="right" w:leader="dot" w:pos="6804"/>
        </w:tabs>
        <w:spacing w:before="40"/>
        <w:jc w:val="both"/>
        <w:rPr>
          <w:sz w:val="22"/>
          <w:szCs w:val="22"/>
        </w:rPr>
      </w:pPr>
      <w:r>
        <w:rPr>
          <w:b/>
          <w:sz w:val="22"/>
          <w:szCs w:val="22"/>
        </w:rPr>
        <w:t xml:space="preserve">Ek-3         </w:t>
      </w:r>
      <w:r>
        <w:rPr>
          <w:b/>
          <w:sz w:val="22"/>
          <w:szCs w:val="22"/>
        </w:rPr>
        <w:tab/>
        <w:t xml:space="preserve">KİK050.0/Y- </w:t>
      </w:r>
      <w:r>
        <w:rPr>
          <w:sz w:val="22"/>
          <w:szCs w:val="22"/>
        </w:rPr>
        <w:t>Yapım İşleri Kesin Kabul Teklif Belgesi</w:t>
      </w:r>
    </w:p>
    <w:p w14:paraId="45C61DDC" w14:textId="77777777" w:rsidR="00D75F43" w:rsidRDefault="00D75F43" w:rsidP="00D75F43">
      <w:pPr>
        <w:tabs>
          <w:tab w:val="left" w:pos="1080"/>
          <w:tab w:val="left" w:pos="1260"/>
          <w:tab w:val="left" w:pos="1440"/>
          <w:tab w:val="right" w:leader="dot" w:pos="6804"/>
        </w:tabs>
        <w:spacing w:before="40"/>
        <w:jc w:val="both"/>
        <w:rPr>
          <w:sz w:val="22"/>
          <w:szCs w:val="22"/>
        </w:rPr>
      </w:pPr>
      <w:r>
        <w:rPr>
          <w:b/>
          <w:sz w:val="22"/>
          <w:szCs w:val="22"/>
        </w:rPr>
        <w:t xml:space="preserve">Ek-4         </w:t>
      </w:r>
      <w:r>
        <w:rPr>
          <w:b/>
          <w:sz w:val="22"/>
          <w:szCs w:val="22"/>
        </w:rPr>
        <w:tab/>
        <w:t xml:space="preserve">KİK051.0/Y- </w:t>
      </w:r>
      <w:r>
        <w:rPr>
          <w:sz w:val="22"/>
          <w:szCs w:val="22"/>
        </w:rPr>
        <w:t>Yapım İşleri Kesin Kabul Tutanağı</w:t>
      </w:r>
    </w:p>
    <w:p w14:paraId="5C744867" w14:textId="77777777" w:rsidR="00D75F43" w:rsidRDefault="00D75F43" w:rsidP="005E3050">
      <w:pPr>
        <w:pStyle w:val="2-OrtaBaslk"/>
        <w:spacing w:line="240" w:lineRule="exact"/>
        <w:rPr>
          <w:bCs/>
          <w:sz w:val="16"/>
          <w:szCs w:val="16"/>
        </w:rPr>
      </w:pPr>
    </w:p>
    <w:p w14:paraId="740A7C32" w14:textId="77777777" w:rsidR="00D75F43" w:rsidRDefault="00D75F43" w:rsidP="005E3050">
      <w:pPr>
        <w:pStyle w:val="2-OrtaBaslk"/>
        <w:spacing w:line="240" w:lineRule="exact"/>
        <w:rPr>
          <w:bCs/>
          <w:sz w:val="16"/>
          <w:szCs w:val="16"/>
        </w:rPr>
      </w:pPr>
    </w:p>
    <w:p w14:paraId="514B6FC4" w14:textId="77777777" w:rsidR="00D75F43" w:rsidRDefault="00D75F43" w:rsidP="005E3050">
      <w:pPr>
        <w:pStyle w:val="2-OrtaBaslk"/>
        <w:spacing w:line="240" w:lineRule="exact"/>
        <w:rPr>
          <w:bCs/>
          <w:sz w:val="16"/>
          <w:szCs w:val="16"/>
        </w:rPr>
      </w:pPr>
    </w:p>
    <w:p w14:paraId="560B97BB" w14:textId="77777777" w:rsidR="00D75F43" w:rsidRDefault="00D75F43" w:rsidP="005E3050">
      <w:pPr>
        <w:pStyle w:val="2-OrtaBaslk"/>
        <w:spacing w:line="240" w:lineRule="exact"/>
        <w:rPr>
          <w:bCs/>
          <w:sz w:val="16"/>
          <w:szCs w:val="16"/>
        </w:rPr>
      </w:pPr>
    </w:p>
    <w:p w14:paraId="15C8BF7F" w14:textId="77777777" w:rsidR="00D75F43" w:rsidRDefault="00D75F43" w:rsidP="005E3050">
      <w:pPr>
        <w:pStyle w:val="2-OrtaBaslk"/>
        <w:spacing w:line="240" w:lineRule="exact"/>
        <w:rPr>
          <w:bCs/>
          <w:sz w:val="16"/>
          <w:szCs w:val="16"/>
        </w:rPr>
      </w:pPr>
    </w:p>
    <w:p w14:paraId="51672774" w14:textId="77777777" w:rsidR="00D75F43" w:rsidRDefault="00D75F43" w:rsidP="005E3050">
      <w:pPr>
        <w:pStyle w:val="2-OrtaBaslk"/>
        <w:spacing w:line="240" w:lineRule="exact"/>
        <w:rPr>
          <w:bCs/>
          <w:sz w:val="16"/>
          <w:szCs w:val="16"/>
        </w:rPr>
      </w:pPr>
    </w:p>
    <w:p w14:paraId="7D616F71" w14:textId="77777777" w:rsidR="00D75F43" w:rsidRDefault="00D75F43" w:rsidP="005E3050">
      <w:pPr>
        <w:pStyle w:val="2-OrtaBaslk"/>
        <w:spacing w:line="240" w:lineRule="exact"/>
        <w:rPr>
          <w:bCs/>
          <w:sz w:val="16"/>
          <w:szCs w:val="16"/>
        </w:rPr>
      </w:pPr>
    </w:p>
    <w:p w14:paraId="1DFD4E3E" w14:textId="77777777" w:rsidR="00D75F43" w:rsidRDefault="00D75F43" w:rsidP="005E3050">
      <w:pPr>
        <w:pStyle w:val="2-OrtaBaslk"/>
        <w:spacing w:line="240" w:lineRule="exact"/>
        <w:rPr>
          <w:bCs/>
          <w:sz w:val="16"/>
          <w:szCs w:val="16"/>
        </w:rPr>
      </w:pPr>
    </w:p>
    <w:p w14:paraId="19AF74AC" w14:textId="77777777" w:rsidR="00D75F43" w:rsidRDefault="00D75F43" w:rsidP="005E3050">
      <w:pPr>
        <w:pStyle w:val="2-OrtaBaslk"/>
        <w:spacing w:line="240" w:lineRule="exact"/>
        <w:rPr>
          <w:bCs/>
          <w:sz w:val="16"/>
          <w:szCs w:val="16"/>
        </w:rPr>
      </w:pPr>
    </w:p>
    <w:p w14:paraId="7B1B9D48" w14:textId="77777777" w:rsidR="00D75F43" w:rsidRDefault="00D75F43" w:rsidP="005E3050">
      <w:pPr>
        <w:pStyle w:val="2-OrtaBaslk"/>
        <w:spacing w:line="240" w:lineRule="exact"/>
        <w:rPr>
          <w:bCs/>
          <w:sz w:val="16"/>
          <w:szCs w:val="16"/>
        </w:rPr>
      </w:pPr>
    </w:p>
    <w:p w14:paraId="6D6DD933" w14:textId="77777777" w:rsidR="00D75F43" w:rsidRDefault="00D75F43" w:rsidP="005E3050">
      <w:pPr>
        <w:pStyle w:val="2-OrtaBaslk"/>
        <w:spacing w:line="240" w:lineRule="exact"/>
        <w:rPr>
          <w:bCs/>
          <w:sz w:val="16"/>
          <w:szCs w:val="16"/>
        </w:rPr>
      </w:pPr>
    </w:p>
    <w:p w14:paraId="2A327815" w14:textId="77777777" w:rsidR="00D75F43" w:rsidRDefault="00D75F43" w:rsidP="005E3050">
      <w:pPr>
        <w:pStyle w:val="2-OrtaBaslk"/>
        <w:spacing w:line="240" w:lineRule="exact"/>
        <w:rPr>
          <w:bCs/>
          <w:sz w:val="16"/>
          <w:szCs w:val="16"/>
        </w:rPr>
      </w:pPr>
    </w:p>
    <w:p w14:paraId="6D358F86" w14:textId="77777777" w:rsidR="00F32362" w:rsidRDefault="00F32362" w:rsidP="005E3050">
      <w:pPr>
        <w:pStyle w:val="2-OrtaBaslk"/>
        <w:spacing w:line="240" w:lineRule="exact"/>
        <w:rPr>
          <w:bCs/>
          <w:sz w:val="16"/>
          <w:szCs w:val="16"/>
        </w:rPr>
      </w:pPr>
      <w:r>
        <w:rPr>
          <w:bCs/>
          <w:sz w:val="16"/>
          <w:szCs w:val="16"/>
        </w:rPr>
        <w:lastRenderedPageBreak/>
        <w:t>RESMİ GAZETE SAYISI: 27159/mükerrer </w:t>
      </w:r>
      <w:r w:rsidR="005340F8">
        <w:rPr>
          <w:bCs/>
          <w:sz w:val="16"/>
          <w:szCs w:val="16"/>
        </w:rPr>
        <w:t>         RESMİ GAZETE TARİHİ: 04.03.</w:t>
      </w:r>
      <w:r>
        <w:rPr>
          <w:bCs/>
          <w:sz w:val="16"/>
          <w:szCs w:val="16"/>
        </w:rPr>
        <w:t>2009</w:t>
      </w:r>
    </w:p>
    <w:p w14:paraId="3ACFF5FA" w14:textId="77777777" w:rsidR="00FD0C62" w:rsidRDefault="00FD0C62" w:rsidP="00FD0C62">
      <w:pPr>
        <w:pStyle w:val="2-OrtaBaslk"/>
        <w:spacing w:line="240" w:lineRule="exact"/>
        <w:rPr>
          <w:bCs/>
          <w:sz w:val="16"/>
          <w:szCs w:val="16"/>
        </w:rPr>
      </w:pPr>
      <w:r>
        <w:rPr>
          <w:bCs/>
          <w:sz w:val="16"/>
          <w:szCs w:val="16"/>
        </w:rPr>
        <w:t>RESMİ GAZETE SAYISI: 30856                          RESMİ GAZETE TARİHİ: 08.08.2019</w:t>
      </w:r>
    </w:p>
    <w:p w14:paraId="571C39AE" w14:textId="77777777" w:rsidR="00FD0C62" w:rsidRDefault="00FD0C62" w:rsidP="005E3050">
      <w:pPr>
        <w:pStyle w:val="2-OrtaBaslk"/>
        <w:spacing w:line="240" w:lineRule="exact"/>
        <w:rPr>
          <w:bCs/>
          <w:sz w:val="16"/>
          <w:szCs w:val="16"/>
        </w:rPr>
      </w:pPr>
    </w:p>
    <w:p w14:paraId="70DDBB73" w14:textId="77777777" w:rsidR="005340F8" w:rsidRDefault="005340F8" w:rsidP="005E3050">
      <w:pPr>
        <w:pStyle w:val="2-OrtaBaslk"/>
        <w:spacing w:line="240" w:lineRule="exact"/>
        <w:rPr>
          <w:bCs/>
          <w:sz w:val="16"/>
          <w:szCs w:val="16"/>
        </w:rPr>
      </w:pPr>
    </w:p>
    <w:p w14:paraId="056D128F" w14:textId="77777777" w:rsidR="00DB2BC5" w:rsidRPr="00DB2BC5" w:rsidRDefault="00DB2BC5" w:rsidP="00DB2BC5">
      <w:pPr>
        <w:pStyle w:val="2-OrtaBaslk"/>
        <w:spacing w:line="240" w:lineRule="exact"/>
        <w:rPr>
          <w:sz w:val="24"/>
          <w:szCs w:val="24"/>
        </w:rPr>
      </w:pPr>
      <w:r w:rsidRPr="00DB2BC5">
        <w:rPr>
          <w:sz w:val="24"/>
          <w:szCs w:val="24"/>
        </w:rPr>
        <w:t>YAPIM İŞLERİ MUAYENE VE KABUL YÖNETMELİĞİ</w:t>
      </w:r>
    </w:p>
    <w:p w14:paraId="446D9B17" w14:textId="77777777" w:rsidR="00DB2BC5" w:rsidRPr="00DB2BC5" w:rsidRDefault="00DB2BC5" w:rsidP="00DB2BC5">
      <w:pPr>
        <w:pStyle w:val="2-OrtaBaslk"/>
        <w:spacing w:line="240" w:lineRule="exact"/>
        <w:rPr>
          <w:sz w:val="24"/>
          <w:szCs w:val="24"/>
        </w:rPr>
      </w:pPr>
    </w:p>
    <w:p w14:paraId="3BE3A277" w14:textId="77777777" w:rsidR="00DB2BC5" w:rsidRPr="00DB2BC5" w:rsidRDefault="00DB2BC5" w:rsidP="00DB2BC5">
      <w:pPr>
        <w:pStyle w:val="2-OrtaBaslk"/>
        <w:spacing w:line="240" w:lineRule="exact"/>
        <w:rPr>
          <w:sz w:val="24"/>
          <w:szCs w:val="24"/>
        </w:rPr>
      </w:pPr>
      <w:r w:rsidRPr="00DB2BC5">
        <w:rPr>
          <w:sz w:val="24"/>
          <w:szCs w:val="24"/>
        </w:rPr>
        <w:t>BİRİNCİ BÖLÜM</w:t>
      </w:r>
    </w:p>
    <w:p w14:paraId="26DC724B" w14:textId="77777777" w:rsidR="00DB2BC5" w:rsidRDefault="00DB2BC5" w:rsidP="00DB2BC5">
      <w:pPr>
        <w:pStyle w:val="2-OrtaBaslk"/>
        <w:spacing w:line="240" w:lineRule="exact"/>
        <w:rPr>
          <w:sz w:val="24"/>
          <w:szCs w:val="24"/>
        </w:rPr>
      </w:pPr>
      <w:r w:rsidRPr="00DB2BC5">
        <w:rPr>
          <w:sz w:val="24"/>
          <w:szCs w:val="24"/>
        </w:rPr>
        <w:t>Amaç, Kapsam ve Dayanak</w:t>
      </w:r>
    </w:p>
    <w:p w14:paraId="72197086" w14:textId="77777777" w:rsidR="005849FB" w:rsidRPr="00DB2BC5" w:rsidRDefault="005849FB" w:rsidP="00DB2BC5">
      <w:pPr>
        <w:pStyle w:val="2-OrtaBaslk"/>
        <w:spacing w:line="240" w:lineRule="exact"/>
        <w:rPr>
          <w:sz w:val="24"/>
          <w:szCs w:val="24"/>
        </w:rPr>
      </w:pPr>
    </w:p>
    <w:p w14:paraId="54FEB73E"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Amaç ve kapsam</w:t>
      </w:r>
    </w:p>
    <w:p w14:paraId="4AC8BB63" w14:textId="77777777" w:rsidR="00DB2BC5" w:rsidRDefault="00DB2BC5" w:rsidP="00DB2BC5">
      <w:pPr>
        <w:pStyle w:val="3-NormalYaz"/>
        <w:spacing w:line="240" w:lineRule="exact"/>
        <w:rPr>
          <w:sz w:val="24"/>
          <w:szCs w:val="24"/>
        </w:rPr>
      </w:pPr>
      <w:r w:rsidRPr="00DB2BC5">
        <w:rPr>
          <w:b/>
          <w:sz w:val="24"/>
          <w:szCs w:val="24"/>
        </w:rPr>
        <w:tab/>
        <w:t xml:space="preserve">MADDE 1 – </w:t>
      </w:r>
      <w:r w:rsidRPr="00DB2BC5">
        <w:rPr>
          <w:sz w:val="24"/>
          <w:szCs w:val="24"/>
        </w:rPr>
        <w:t>(1) Bu Yönetmeliğin amacı, 4/1/2002 tarihli ve 4734 sayılı Kamu İhale Kanunu kapsamındaki idarelerin, bu Kanun hükümlerine göre yaptıkları ihaleler sonucunda teslim edilen yapım işlerinin muayene ve kabul işlemleri için, 5/1/2002 tarihli ve 4735 sayılı Kamu İhale Sözleşmeleri Kanununun 11 inci maddesi uyarınca kuracakları muayene ve kabul komisyonlarının kuruluş ve çalışma esasları ile muayene ve kabul işlemlerinde uygulanacak usul ve esasları düzenlemektir.</w:t>
      </w:r>
    </w:p>
    <w:p w14:paraId="11C99418" w14:textId="77777777" w:rsidR="005849FB" w:rsidRPr="00DB2BC5" w:rsidRDefault="005849FB" w:rsidP="00DB2BC5">
      <w:pPr>
        <w:pStyle w:val="3-NormalYaz"/>
        <w:spacing w:line="240" w:lineRule="exact"/>
        <w:rPr>
          <w:sz w:val="24"/>
          <w:szCs w:val="24"/>
        </w:rPr>
      </w:pPr>
    </w:p>
    <w:p w14:paraId="7D4308FF"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Dayanak</w:t>
      </w:r>
    </w:p>
    <w:p w14:paraId="0FBD2C41" w14:textId="77777777" w:rsidR="00DB2BC5" w:rsidRDefault="00DB2BC5" w:rsidP="00DB2BC5">
      <w:pPr>
        <w:pStyle w:val="3-NormalYaz"/>
        <w:spacing w:line="240" w:lineRule="exact"/>
        <w:rPr>
          <w:sz w:val="24"/>
          <w:szCs w:val="24"/>
        </w:rPr>
      </w:pPr>
      <w:r w:rsidRPr="00DB2BC5">
        <w:rPr>
          <w:b/>
          <w:sz w:val="24"/>
          <w:szCs w:val="24"/>
        </w:rPr>
        <w:tab/>
        <w:t xml:space="preserve">MADDE 2 – </w:t>
      </w:r>
      <w:r w:rsidRPr="00DB2BC5">
        <w:rPr>
          <w:sz w:val="24"/>
          <w:szCs w:val="24"/>
        </w:rPr>
        <w:t xml:space="preserve">(1) Bu Yönetmelik, 4734 sayılı </w:t>
      </w:r>
      <w:proofErr w:type="gramStart"/>
      <w:r w:rsidRPr="00DB2BC5">
        <w:rPr>
          <w:sz w:val="24"/>
          <w:szCs w:val="24"/>
        </w:rPr>
        <w:t>Kamu İhale Kanununun</w:t>
      </w:r>
      <w:proofErr w:type="gramEnd"/>
      <w:r w:rsidRPr="00DB2BC5">
        <w:rPr>
          <w:sz w:val="24"/>
          <w:szCs w:val="24"/>
        </w:rPr>
        <w:t xml:space="preserve"> 53 üncü maddesine dayanılarak hazırlanmıştır.</w:t>
      </w:r>
    </w:p>
    <w:p w14:paraId="675778C7" w14:textId="77777777" w:rsidR="005849FB" w:rsidRPr="00DB2BC5" w:rsidRDefault="005849FB" w:rsidP="00DB2BC5">
      <w:pPr>
        <w:pStyle w:val="3-NormalYaz"/>
        <w:spacing w:line="240" w:lineRule="exact"/>
        <w:rPr>
          <w:sz w:val="24"/>
          <w:szCs w:val="24"/>
        </w:rPr>
      </w:pPr>
    </w:p>
    <w:p w14:paraId="21C148DB" w14:textId="77777777" w:rsidR="00DB2BC5" w:rsidRPr="00DB2BC5" w:rsidRDefault="00DB2BC5" w:rsidP="00DB2BC5">
      <w:pPr>
        <w:pStyle w:val="2-OrtaBaslk"/>
        <w:spacing w:line="240" w:lineRule="exact"/>
        <w:rPr>
          <w:sz w:val="24"/>
          <w:szCs w:val="24"/>
        </w:rPr>
      </w:pPr>
      <w:r w:rsidRPr="00DB2BC5">
        <w:rPr>
          <w:sz w:val="24"/>
          <w:szCs w:val="24"/>
        </w:rPr>
        <w:t>İKİNCİ BÖLÜM</w:t>
      </w:r>
    </w:p>
    <w:p w14:paraId="0F14B5E1" w14:textId="77777777" w:rsidR="00DB2BC5" w:rsidRDefault="00DB2BC5" w:rsidP="00DB2BC5">
      <w:pPr>
        <w:pStyle w:val="2-OrtaBaslk"/>
        <w:spacing w:line="240" w:lineRule="exact"/>
        <w:rPr>
          <w:sz w:val="24"/>
          <w:szCs w:val="24"/>
        </w:rPr>
      </w:pPr>
      <w:r w:rsidRPr="00DB2BC5">
        <w:rPr>
          <w:sz w:val="24"/>
          <w:szCs w:val="24"/>
        </w:rPr>
        <w:t>Yapım İşlerinde Geçici ve Kesin Kabul İşlemleri</w:t>
      </w:r>
    </w:p>
    <w:p w14:paraId="289234AF" w14:textId="77777777" w:rsidR="005849FB" w:rsidRPr="00DB2BC5" w:rsidRDefault="005849FB" w:rsidP="00DB2BC5">
      <w:pPr>
        <w:pStyle w:val="2-OrtaBaslk"/>
        <w:spacing w:line="240" w:lineRule="exact"/>
        <w:rPr>
          <w:sz w:val="24"/>
          <w:szCs w:val="24"/>
        </w:rPr>
      </w:pPr>
    </w:p>
    <w:p w14:paraId="0BFBDD0B"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 xml:space="preserve">Muayene ve kabul komisyonlarının kuruluşu </w:t>
      </w:r>
    </w:p>
    <w:p w14:paraId="585B9CB4" w14:textId="77777777" w:rsidR="00DB2BC5" w:rsidRPr="00DB2BC5" w:rsidRDefault="00DB2BC5" w:rsidP="00DB2BC5">
      <w:pPr>
        <w:pStyle w:val="3-NormalYaz"/>
        <w:spacing w:line="240" w:lineRule="exact"/>
        <w:rPr>
          <w:sz w:val="24"/>
          <w:szCs w:val="24"/>
        </w:rPr>
      </w:pPr>
      <w:r w:rsidRPr="00DB2BC5">
        <w:rPr>
          <w:b/>
          <w:sz w:val="24"/>
          <w:szCs w:val="24"/>
        </w:rPr>
        <w:tab/>
        <w:t xml:space="preserve">MADDE 3 – </w:t>
      </w:r>
      <w:r w:rsidRPr="00DB2BC5">
        <w:rPr>
          <w:sz w:val="24"/>
          <w:szCs w:val="24"/>
        </w:rPr>
        <w:t xml:space="preserve">(1) Geçici veya kesin kabul komisyonları, yetkili makam tarafından, biri başkan olmak üzere en az üç kişiden oluşturulur. İşin önemi ve özelliği dikkate alınarak komisyonun üye sayısı, toplam sayı tek olmak üzere yeteri kadar arttırılabilir. </w:t>
      </w:r>
    </w:p>
    <w:p w14:paraId="4D977796" w14:textId="77777777" w:rsidR="00DB2BC5" w:rsidRPr="00DB2BC5" w:rsidRDefault="00DB2BC5" w:rsidP="00DB2BC5">
      <w:pPr>
        <w:pStyle w:val="3-NormalYaz"/>
        <w:spacing w:line="240" w:lineRule="exact"/>
        <w:rPr>
          <w:sz w:val="24"/>
          <w:szCs w:val="24"/>
        </w:rPr>
      </w:pPr>
      <w:r w:rsidRPr="00DB2BC5">
        <w:rPr>
          <w:sz w:val="24"/>
          <w:szCs w:val="24"/>
        </w:rPr>
        <w:tab/>
        <w:t xml:space="preserve">(2) Bu komisyonlarda görevlendirilecek olanların tamamının teknik eleman olması zorunludur. Ancak, ilgili idarede yeterli sayıda veya işin özelliğine uygun nitelikte teknik eleman bulunmaması durumunda, 4734 sayılı Kanun kapsamındaki kamu kurum ve kuruluşlarından teknik eleman görevlendirilebilir. </w:t>
      </w:r>
    </w:p>
    <w:p w14:paraId="46D3994C" w14:textId="77777777" w:rsidR="00DB2BC5" w:rsidRDefault="00DB2BC5" w:rsidP="00DB2BC5">
      <w:pPr>
        <w:pStyle w:val="3-NormalYaz"/>
        <w:spacing w:line="240" w:lineRule="exact"/>
        <w:rPr>
          <w:sz w:val="24"/>
          <w:szCs w:val="24"/>
        </w:rPr>
      </w:pPr>
      <w:r w:rsidRPr="00DB2BC5">
        <w:rPr>
          <w:sz w:val="24"/>
          <w:szCs w:val="24"/>
        </w:rPr>
        <w:tab/>
        <w:t>(3) İşin denetiminde bulunan yapı denetim görevlisi muayene ve kabul komisyonlarında görev alamaz. Ancak, bu görevlilerin kabul çalışmaları sırasında işyerinde hazır bulunması zorunludur.</w:t>
      </w:r>
    </w:p>
    <w:p w14:paraId="3EACD05A" w14:textId="77777777" w:rsidR="005849FB" w:rsidRPr="00DB2BC5" w:rsidRDefault="005849FB" w:rsidP="00DB2BC5">
      <w:pPr>
        <w:pStyle w:val="3-NormalYaz"/>
        <w:spacing w:line="240" w:lineRule="exact"/>
        <w:rPr>
          <w:sz w:val="24"/>
          <w:szCs w:val="24"/>
        </w:rPr>
      </w:pPr>
    </w:p>
    <w:p w14:paraId="06C1DB13"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Muayene ve kabul komisyonlarının görevleri</w:t>
      </w:r>
    </w:p>
    <w:p w14:paraId="55FE1B3A" w14:textId="77777777" w:rsidR="00DB2BC5" w:rsidRPr="00DB2BC5" w:rsidRDefault="00DB2BC5" w:rsidP="00DB2BC5">
      <w:pPr>
        <w:pStyle w:val="3-NormalYaz"/>
        <w:spacing w:line="240" w:lineRule="exact"/>
        <w:rPr>
          <w:sz w:val="24"/>
          <w:szCs w:val="24"/>
        </w:rPr>
      </w:pPr>
      <w:r w:rsidRPr="00DB2BC5">
        <w:rPr>
          <w:b/>
          <w:sz w:val="24"/>
          <w:szCs w:val="24"/>
        </w:rPr>
        <w:tab/>
        <w:t xml:space="preserve">MADDE 4 – </w:t>
      </w:r>
      <w:r w:rsidRPr="00DB2BC5">
        <w:rPr>
          <w:sz w:val="24"/>
          <w:szCs w:val="24"/>
        </w:rPr>
        <w:t xml:space="preserve">(1) Geçici kabul komisyonu, kurulmasından itibaren en geç on gün içinde işyerine giderek yüklenici tarafından gerçekleştirilen işleri Yapım İşleri Genel Şartnamesinin 41 inci maddesine göre inceler, muayene eder ve gerekli gördüğü kısımların işletme ve çalışma deneylerini yapar. Geçici kabule engel bir durum bulunmadığı taktirde, işin geçici kabulünü yapar. </w:t>
      </w:r>
    </w:p>
    <w:p w14:paraId="10676A2C" w14:textId="77777777" w:rsidR="00DB2BC5" w:rsidRPr="00DB2BC5" w:rsidRDefault="00DB2BC5" w:rsidP="00DB2BC5">
      <w:pPr>
        <w:pStyle w:val="3-NormalYaz"/>
        <w:spacing w:line="240" w:lineRule="exact"/>
        <w:rPr>
          <w:sz w:val="24"/>
          <w:szCs w:val="24"/>
        </w:rPr>
      </w:pPr>
      <w:r w:rsidRPr="00DB2BC5">
        <w:rPr>
          <w:sz w:val="24"/>
          <w:szCs w:val="24"/>
        </w:rPr>
        <w:tab/>
        <w:t xml:space="preserve">(2) Kesin kabul komisyonu, kurulmasından itibaren en geç on gün içinde işyerine giderek yüklenici tarafından gerçekleştirilen işleri Yapım İşleri Genel Şartnamesinin 41 ve </w:t>
      </w:r>
      <w:proofErr w:type="gramStart"/>
      <w:r w:rsidRPr="00DB2BC5">
        <w:rPr>
          <w:sz w:val="24"/>
          <w:szCs w:val="24"/>
        </w:rPr>
        <w:t>44 üncü</w:t>
      </w:r>
      <w:proofErr w:type="gramEnd"/>
      <w:r w:rsidRPr="00DB2BC5">
        <w:rPr>
          <w:sz w:val="24"/>
          <w:szCs w:val="24"/>
        </w:rPr>
        <w:t xml:space="preserve"> maddelerine göre inceler, muayene eder ve gerekli gördüğü kısımların işletme ve çalışma deneylerini yapar. Kesin kabule engel bir durum bulunmadığı taktirde, işin kesin kabulünü yapar. </w:t>
      </w:r>
    </w:p>
    <w:p w14:paraId="6A60D540" w14:textId="77777777" w:rsidR="00DB2BC5" w:rsidRDefault="00DB2BC5" w:rsidP="00DB2BC5">
      <w:pPr>
        <w:pStyle w:val="3-NormalYaz"/>
        <w:spacing w:line="240" w:lineRule="exact"/>
        <w:rPr>
          <w:sz w:val="24"/>
          <w:szCs w:val="24"/>
        </w:rPr>
      </w:pPr>
      <w:r w:rsidRPr="00DB2BC5">
        <w:rPr>
          <w:sz w:val="24"/>
          <w:szCs w:val="24"/>
        </w:rPr>
        <w:tab/>
        <w:t>(3) Yukarıda belirtilen süreler, gerekmesi halinde yetkili makam tarafından uzatılabilir.</w:t>
      </w:r>
    </w:p>
    <w:p w14:paraId="1FE1EC17" w14:textId="77777777" w:rsidR="005849FB" w:rsidRPr="00DB2BC5" w:rsidRDefault="005849FB" w:rsidP="00DB2BC5">
      <w:pPr>
        <w:pStyle w:val="3-NormalYaz"/>
        <w:spacing w:line="240" w:lineRule="exact"/>
        <w:rPr>
          <w:sz w:val="24"/>
          <w:szCs w:val="24"/>
        </w:rPr>
      </w:pPr>
    </w:p>
    <w:p w14:paraId="392B0127"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Muayene ve kabul komisyonlarının kararları</w:t>
      </w:r>
    </w:p>
    <w:p w14:paraId="41D803FE" w14:textId="77777777" w:rsidR="00DB2BC5" w:rsidRDefault="00DB2BC5" w:rsidP="00DB2BC5">
      <w:pPr>
        <w:pStyle w:val="3-NormalYaz"/>
        <w:spacing w:line="240" w:lineRule="exact"/>
        <w:rPr>
          <w:sz w:val="24"/>
          <w:szCs w:val="24"/>
        </w:rPr>
      </w:pPr>
      <w:r w:rsidRPr="00DB2BC5">
        <w:rPr>
          <w:b/>
          <w:sz w:val="24"/>
          <w:szCs w:val="24"/>
        </w:rPr>
        <w:tab/>
        <w:t xml:space="preserve">MADDE 5 – </w:t>
      </w:r>
      <w:r w:rsidRPr="00DB2BC5">
        <w:rPr>
          <w:sz w:val="24"/>
          <w:szCs w:val="24"/>
        </w:rPr>
        <w:t xml:space="preserve">(1) Muayene ve kabul komisyonları eksiksiz olarak görev yapar ve kararlarını çoğunlukla alır. Kararlarda çekimser kalınamaz. Çoğunluk kararına karşı olanlar, karşı olma nedenlerini kararın altına yazarak imzalamak zorundadır. </w:t>
      </w:r>
    </w:p>
    <w:p w14:paraId="171E046A" w14:textId="77777777" w:rsidR="005849FB" w:rsidRPr="00DB2BC5" w:rsidRDefault="005849FB" w:rsidP="00DB2BC5">
      <w:pPr>
        <w:pStyle w:val="3-NormalYaz"/>
        <w:spacing w:line="240" w:lineRule="exact"/>
        <w:rPr>
          <w:sz w:val="24"/>
          <w:szCs w:val="24"/>
        </w:rPr>
      </w:pPr>
    </w:p>
    <w:p w14:paraId="759C0184"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Geçici kabul başvurusu</w:t>
      </w:r>
    </w:p>
    <w:p w14:paraId="7CF308D4" w14:textId="77777777" w:rsidR="00DB2BC5" w:rsidRPr="00DB2BC5" w:rsidRDefault="00DB2BC5" w:rsidP="00DB2BC5">
      <w:pPr>
        <w:pStyle w:val="3-NormalYaz"/>
        <w:spacing w:line="240" w:lineRule="exact"/>
        <w:rPr>
          <w:sz w:val="24"/>
          <w:szCs w:val="24"/>
        </w:rPr>
      </w:pPr>
      <w:r w:rsidRPr="00DB2BC5">
        <w:rPr>
          <w:b/>
          <w:sz w:val="24"/>
          <w:szCs w:val="24"/>
        </w:rPr>
        <w:tab/>
        <w:t xml:space="preserve">MADDE 6 – </w:t>
      </w:r>
      <w:r w:rsidRPr="00DB2BC5">
        <w:rPr>
          <w:sz w:val="24"/>
          <w:szCs w:val="24"/>
        </w:rPr>
        <w:t>(1) Taahhüt edilen iş, sözleşme ve eklerinde yer alan hükümlere uygun olarak tamamlandığında yüklenici idareye geçici kabulün yapılması için yazılı olarak başvuruda bulunur.</w:t>
      </w:r>
    </w:p>
    <w:p w14:paraId="12A6B22B" w14:textId="77777777" w:rsidR="00DB2BC5" w:rsidRDefault="00DB2BC5" w:rsidP="00DB2BC5">
      <w:pPr>
        <w:pStyle w:val="3-NormalYaz"/>
        <w:spacing w:line="240" w:lineRule="exact"/>
        <w:rPr>
          <w:sz w:val="24"/>
          <w:szCs w:val="24"/>
        </w:rPr>
      </w:pPr>
      <w:r w:rsidRPr="00DB2BC5">
        <w:rPr>
          <w:sz w:val="24"/>
          <w:szCs w:val="24"/>
        </w:rPr>
        <w:lastRenderedPageBreak/>
        <w:tab/>
        <w:t xml:space="preserve">(2) Zorunlu bir neden olmadığı taktirde, başvuru tarihinden itibaren en geç on gün içinde iş, yapı denetim görevlisi tarafından ön incelemeye tabi tutulur. İnceleme sonucu işin sözleşme ve eklerine uygun olarak tamamlandığının ve kabul işleminin yapılmasında Yapım İşleri Genel Şartnamesine göre bir engel bulunmadığının anlaşılması durumunda, yapı denetim görevlisi (Ek–1)’de yer alan “Geçici Kabul Teklif Belgesi”ni düzenler ve yetkili makama gönderir. Yetkili makam, en geç on gün içinde Geçici Kabul Komisyonunu oluşturur. </w:t>
      </w:r>
    </w:p>
    <w:p w14:paraId="200DC68F" w14:textId="77777777" w:rsidR="005849FB" w:rsidRPr="00DB2BC5" w:rsidRDefault="005849FB" w:rsidP="00DB2BC5">
      <w:pPr>
        <w:pStyle w:val="3-NormalYaz"/>
        <w:spacing w:line="240" w:lineRule="exact"/>
        <w:rPr>
          <w:sz w:val="24"/>
          <w:szCs w:val="24"/>
        </w:rPr>
      </w:pPr>
    </w:p>
    <w:p w14:paraId="4B87127F"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Geçici kabul tutanağının düzenlenmesi</w:t>
      </w:r>
    </w:p>
    <w:p w14:paraId="17DD74F8" w14:textId="77777777" w:rsidR="00DB2BC5" w:rsidRPr="00DB2BC5" w:rsidRDefault="00DB2BC5" w:rsidP="00DB2BC5">
      <w:pPr>
        <w:pStyle w:val="3-NormalYaz"/>
        <w:spacing w:line="240" w:lineRule="exact"/>
        <w:rPr>
          <w:sz w:val="24"/>
          <w:szCs w:val="24"/>
        </w:rPr>
      </w:pPr>
      <w:r w:rsidRPr="00DB2BC5">
        <w:rPr>
          <w:b/>
          <w:sz w:val="24"/>
          <w:szCs w:val="24"/>
        </w:rPr>
        <w:tab/>
        <w:t xml:space="preserve">MADDE 7 – </w:t>
      </w:r>
      <w:r w:rsidRPr="00DB2BC5">
        <w:rPr>
          <w:sz w:val="24"/>
          <w:szCs w:val="24"/>
        </w:rPr>
        <w:t>(1) Geçici kabul komisyonu işyerine giderek yüklenici tarafından yapılan işleri aşağıda belirtilen esaslara göre muayene eder ve inceler:</w:t>
      </w:r>
    </w:p>
    <w:p w14:paraId="25DD17FA" w14:textId="77777777" w:rsidR="00DB2BC5" w:rsidRPr="00DB2BC5" w:rsidRDefault="00DB2BC5" w:rsidP="00DB2BC5">
      <w:pPr>
        <w:pStyle w:val="3-NormalYaz"/>
        <w:spacing w:line="240" w:lineRule="exact"/>
        <w:rPr>
          <w:sz w:val="24"/>
          <w:szCs w:val="24"/>
        </w:rPr>
      </w:pPr>
      <w:r w:rsidRPr="00DB2BC5">
        <w:rPr>
          <w:sz w:val="24"/>
          <w:szCs w:val="24"/>
        </w:rPr>
        <w:tab/>
        <w:t>a) Komisyon, yapmış olduğu inceleme ve muayene sonucunda işi geçici kabule hazır bulduğu taktirde, işin genel durumuna ilişkin görüşleri ile uygun göreceği diğer kayıt ve şartları belirten (Ek–2)’de yer alan “Geçici Kabul Tutanağı”nı düzenler. Bu tutanak komisyon üyeleri ve yüklenici tarafından imzalanır. Kabulün imzalandığı tarih geçici kabul tarihi olarak kabul edilir.</w:t>
      </w:r>
    </w:p>
    <w:p w14:paraId="2DED890B" w14:textId="77777777" w:rsidR="00DB2BC5" w:rsidRPr="00DB2BC5" w:rsidRDefault="00DB2BC5" w:rsidP="00DB2BC5">
      <w:pPr>
        <w:pStyle w:val="3-NormalYaz"/>
        <w:spacing w:line="240" w:lineRule="exact"/>
        <w:rPr>
          <w:sz w:val="24"/>
          <w:szCs w:val="24"/>
        </w:rPr>
      </w:pPr>
      <w:r w:rsidRPr="00DB2BC5">
        <w:rPr>
          <w:sz w:val="24"/>
          <w:szCs w:val="24"/>
        </w:rPr>
        <w:tab/>
        <w:t xml:space="preserve">b) Komisyon, kabule engel nitelikte olmamakla birlikte yapılan işte kusur ve noksanlıklar tespit ederse; </w:t>
      </w:r>
    </w:p>
    <w:p w14:paraId="0CAF3FD2" w14:textId="77777777" w:rsidR="00DB2BC5" w:rsidRPr="00DB2BC5" w:rsidRDefault="00DB2BC5" w:rsidP="00DB2BC5">
      <w:pPr>
        <w:pStyle w:val="3-NormalYaz"/>
        <w:spacing w:line="240" w:lineRule="exact"/>
        <w:rPr>
          <w:sz w:val="24"/>
          <w:szCs w:val="24"/>
        </w:rPr>
      </w:pPr>
      <w:r w:rsidRPr="00DB2BC5">
        <w:rPr>
          <w:sz w:val="24"/>
          <w:szCs w:val="24"/>
        </w:rPr>
        <w:tab/>
        <w:t>1) Bu eksiklikleri bir tutanakta belirtir ve görülen kusur ve noksanlıkların giderilerek tamamlanması için işin özelliğine göre yeterli süreyi belirler. Bu hususa ilişkin tanzim edilen tutanaktan birer nüsha yapı denetim görevlisine ve yükleniciye verilir,</w:t>
      </w:r>
    </w:p>
    <w:p w14:paraId="3A300014" w14:textId="77777777" w:rsidR="00DB2BC5" w:rsidRPr="00DB2BC5" w:rsidRDefault="00DB2BC5" w:rsidP="00DB2BC5">
      <w:pPr>
        <w:pStyle w:val="3-NormalYaz"/>
        <w:spacing w:line="240" w:lineRule="exact"/>
        <w:rPr>
          <w:sz w:val="24"/>
          <w:szCs w:val="24"/>
        </w:rPr>
      </w:pPr>
      <w:r w:rsidRPr="00DB2BC5">
        <w:rPr>
          <w:sz w:val="24"/>
          <w:szCs w:val="24"/>
        </w:rPr>
        <w:tab/>
        <w:t xml:space="preserve">2) Tespit edilen noksan ve kusurlar tamamlandığında, yapı denetim görevlisi ile yüklenici tarafından durum, bir tutanağa bağlanarak yetkili makama gönderilir, </w:t>
      </w:r>
    </w:p>
    <w:p w14:paraId="5E7FE039" w14:textId="77777777" w:rsidR="00DB2BC5" w:rsidRPr="00DB2BC5" w:rsidRDefault="00DB2BC5" w:rsidP="00DB2BC5">
      <w:pPr>
        <w:pStyle w:val="3-NormalYaz"/>
        <w:spacing w:line="240" w:lineRule="exact"/>
        <w:rPr>
          <w:sz w:val="24"/>
          <w:szCs w:val="24"/>
        </w:rPr>
      </w:pPr>
      <w:r w:rsidRPr="00DB2BC5">
        <w:rPr>
          <w:sz w:val="24"/>
          <w:szCs w:val="24"/>
        </w:rPr>
        <w:tab/>
        <w:t>3) Söz konusu noksan ve kusurlar komisyonca belirlenen süre içinde tamamlanmadığı takdirde, yapı denetim görevlisi tarafından Yapım İşleri Genel Şartnamesinin 41 inci maddesi hükümleri uygulanır.</w:t>
      </w:r>
    </w:p>
    <w:p w14:paraId="6AC9C631" w14:textId="77777777" w:rsidR="00DB2BC5" w:rsidRDefault="00DB2BC5" w:rsidP="00DB2BC5">
      <w:pPr>
        <w:pStyle w:val="3-NormalYaz"/>
        <w:spacing w:line="240" w:lineRule="exact"/>
        <w:rPr>
          <w:sz w:val="24"/>
          <w:szCs w:val="24"/>
        </w:rPr>
      </w:pPr>
      <w:r w:rsidRPr="00DB2BC5">
        <w:rPr>
          <w:sz w:val="24"/>
          <w:szCs w:val="24"/>
        </w:rPr>
        <w:tab/>
        <w:t>c) Komisyon, yapmış olduğu inceleme ve muayene sonucunda işi geçici kabule hazır bulmadığı taktirde, durumu bir tutanakla tespit eder ve idareye bildirir. Bu durumda geçici kabul yapılmamış sayılır.</w:t>
      </w:r>
    </w:p>
    <w:p w14:paraId="59C53DAF" w14:textId="77777777" w:rsidR="005849FB" w:rsidRPr="00DB2BC5" w:rsidRDefault="005849FB" w:rsidP="00DB2BC5">
      <w:pPr>
        <w:pStyle w:val="3-NormalYaz"/>
        <w:spacing w:line="240" w:lineRule="exact"/>
        <w:rPr>
          <w:sz w:val="24"/>
          <w:szCs w:val="24"/>
        </w:rPr>
      </w:pPr>
    </w:p>
    <w:p w14:paraId="7EDC5463"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Geçici kabul itibar tarihi</w:t>
      </w:r>
    </w:p>
    <w:p w14:paraId="659E56CB" w14:textId="77777777" w:rsidR="00DB2BC5" w:rsidRDefault="00DB2BC5" w:rsidP="00DB2BC5">
      <w:pPr>
        <w:pStyle w:val="3-NormalYaz"/>
        <w:spacing w:line="240" w:lineRule="exact"/>
        <w:rPr>
          <w:sz w:val="24"/>
          <w:szCs w:val="24"/>
        </w:rPr>
      </w:pPr>
      <w:r w:rsidRPr="00DB2BC5">
        <w:rPr>
          <w:b/>
          <w:sz w:val="24"/>
          <w:szCs w:val="24"/>
        </w:rPr>
        <w:tab/>
        <w:t xml:space="preserve">MADDE 8 – </w:t>
      </w:r>
      <w:r w:rsidRPr="00DB2BC5">
        <w:rPr>
          <w:sz w:val="24"/>
          <w:szCs w:val="24"/>
        </w:rPr>
        <w:t>(1) Yüklenicinin, taahhüdündeki işi sözleşmesinde veya idare tarafından verilen en son süre uzatım kararında öngörülen iş bitim tarihinde tamamladığı yapı denetim görevlisi tarafından yapılan ön incelemede tespit edilmiş olması şartı ile, kabul komisyonunun iş yerine geç gitmesi ve kabul işlemini geç yapması halinde, kabul tutanağında itibar tarihi olarak işin fiilen bitmiş olduğu tarih gösterilir ve bu tarih, işin geçici kabul tarihi kabul edilir.</w:t>
      </w:r>
    </w:p>
    <w:p w14:paraId="06749B44" w14:textId="77777777" w:rsidR="005849FB" w:rsidRPr="00DB2BC5" w:rsidRDefault="005849FB" w:rsidP="00DB2BC5">
      <w:pPr>
        <w:pStyle w:val="3-NormalYaz"/>
        <w:spacing w:line="240" w:lineRule="exact"/>
        <w:rPr>
          <w:sz w:val="24"/>
          <w:szCs w:val="24"/>
        </w:rPr>
      </w:pPr>
    </w:p>
    <w:p w14:paraId="42753A4C"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Geçici kabul tutanağının onayı</w:t>
      </w:r>
    </w:p>
    <w:p w14:paraId="264A5119" w14:textId="77777777" w:rsidR="00DB2BC5" w:rsidRDefault="00DB2BC5" w:rsidP="00DB2BC5">
      <w:pPr>
        <w:pStyle w:val="3-NormalYaz"/>
        <w:spacing w:line="240" w:lineRule="exact"/>
        <w:rPr>
          <w:sz w:val="24"/>
          <w:szCs w:val="24"/>
        </w:rPr>
      </w:pPr>
      <w:r w:rsidRPr="00DB2BC5">
        <w:rPr>
          <w:b/>
          <w:sz w:val="24"/>
          <w:szCs w:val="24"/>
        </w:rPr>
        <w:tab/>
        <w:t xml:space="preserve">MADDE 9 – </w:t>
      </w:r>
      <w:r w:rsidRPr="00DB2BC5">
        <w:rPr>
          <w:sz w:val="24"/>
          <w:szCs w:val="24"/>
        </w:rPr>
        <w:t xml:space="preserve">(1) Geçici kabul tutanağı yetkili makam tarafından onaylandıktan sonra geçerli olur ve geçici kabul yapılmış sayılır. </w:t>
      </w:r>
    </w:p>
    <w:p w14:paraId="0C15FD9C" w14:textId="77777777" w:rsidR="005849FB" w:rsidRPr="00DB2BC5" w:rsidRDefault="005849FB" w:rsidP="00DB2BC5">
      <w:pPr>
        <w:pStyle w:val="3-NormalYaz"/>
        <w:spacing w:line="240" w:lineRule="exact"/>
        <w:rPr>
          <w:sz w:val="24"/>
          <w:szCs w:val="24"/>
        </w:rPr>
      </w:pPr>
    </w:p>
    <w:p w14:paraId="42AEEEC3"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Kesin kabul başvurusu</w:t>
      </w:r>
    </w:p>
    <w:p w14:paraId="4C0A854F" w14:textId="77777777" w:rsidR="00DB2BC5" w:rsidRPr="00DB2BC5" w:rsidRDefault="00DB2BC5" w:rsidP="00DB2BC5">
      <w:pPr>
        <w:pStyle w:val="3-NormalYaz"/>
        <w:spacing w:line="240" w:lineRule="exact"/>
        <w:rPr>
          <w:sz w:val="24"/>
          <w:szCs w:val="24"/>
        </w:rPr>
      </w:pPr>
      <w:r w:rsidRPr="00DB2BC5">
        <w:rPr>
          <w:b/>
          <w:sz w:val="24"/>
          <w:szCs w:val="24"/>
        </w:rPr>
        <w:tab/>
        <w:t xml:space="preserve">MADDE 10 – </w:t>
      </w:r>
      <w:r w:rsidRPr="00DB2BC5">
        <w:rPr>
          <w:sz w:val="24"/>
          <w:szCs w:val="24"/>
        </w:rPr>
        <w:t xml:space="preserve">(1) Kesin kabul için öngörülen süre tamamlandığında, yüklenici idareye kesin kabulün yapılması için yazılı olarak başvuruda bulunur. </w:t>
      </w:r>
    </w:p>
    <w:p w14:paraId="4AA8F2B4" w14:textId="77777777" w:rsidR="00DB2BC5" w:rsidRPr="00DB2BC5" w:rsidRDefault="00DB2BC5" w:rsidP="00DB2BC5">
      <w:pPr>
        <w:pStyle w:val="3-NormalYaz"/>
        <w:spacing w:line="240" w:lineRule="exact"/>
        <w:rPr>
          <w:sz w:val="24"/>
          <w:szCs w:val="24"/>
        </w:rPr>
      </w:pPr>
      <w:r w:rsidRPr="00DB2BC5">
        <w:rPr>
          <w:sz w:val="24"/>
          <w:szCs w:val="24"/>
        </w:rPr>
        <w:tab/>
        <w:t xml:space="preserve">(2) Bu başvuru üzerine, yapı denetim görevlisi veya idarece görevlendirilen teknik eleman tarafından yapılan inceleme sonucunda işin kesin kabule uygun bulunması halinde, (Ek–3)’de yer alan “Kesin Kabul Teklif Belgesi” hazırlanır. </w:t>
      </w:r>
    </w:p>
    <w:p w14:paraId="4E73B669" w14:textId="77777777" w:rsidR="00DB2BC5" w:rsidRDefault="00DB2BC5" w:rsidP="00DB2BC5">
      <w:pPr>
        <w:pStyle w:val="3-NormalYaz"/>
        <w:spacing w:line="240" w:lineRule="exact"/>
        <w:rPr>
          <w:sz w:val="24"/>
          <w:szCs w:val="24"/>
        </w:rPr>
      </w:pPr>
      <w:r w:rsidRPr="00DB2BC5">
        <w:rPr>
          <w:sz w:val="24"/>
          <w:szCs w:val="24"/>
        </w:rPr>
        <w:tab/>
        <w:t>(3) Kesin kabul teklif belgesinin hazırlandığı tarihten itibaren en geç on gün içinde yetkili makamca kesin kabul komisyonu oluşturulur ve durum yükleniciye yazılı olarak bildirilir.</w:t>
      </w:r>
    </w:p>
    <w:p w14:paraId="4829BDE0" w14:textId="77777777" w:rsidR="005849FB" w:rsidRPr="00DB2BC5" w:rsidRDefault="005849FB" w:rsidP="00DB2BC5">
      <w:pPr>
        <w:pStyle w:val="3-NormalYaz"/>
        <w:spacing w:line="240" w:lineRule="exact"/>
        <w:rPr>
          <w:sz w:val="24"/>
          <w:szCs w:val="24"/>
        </w:rPr>
      </w:pPr>
    </w:p>
    <w:p w14:paraId="04660B27"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Kesin kabul tutanağının düzenlenmesi</w:t>
      </w:r>
    </w:p>
    <w:p w14:paraId="59C6834D" w14:textId="77777777" w:rsidR="00DB2BC5" w:rsidRPr="00DB2BC5" w:rsidRDefault="00DB2BC5" w:rsidP="00DB2BC5">
      <w:pPr>
        <w:pStyle w:val="3-NormalYaz"/>
        <w:spacing w:line="240" w:lineRule="exact"/>
        <w:rPr>
          <w:sz w:val="24"/>
          <w:szCs w:val="24"/>
        </w:rPr>
      </w:pPr>
      <w:r w:rsidRPr="00DB2BC5">
        <w:rPr>
          <w:b/>
          <w:sz w:val="24"/>
          <w:szCs w:val="24"/>
        </w:rPr>
        <w:tab/>
        <w:t xml:space="preserve">MADDE 11 – </w:t>
      </w:r>
      <w:r w:rsidRPr="00DB2BC5">
        <w:rPr>
          <w:sz w:val="24"/>
          <w:szCs w:val="24"/>
        </w:rPr>
        <w:t xml:space="preserve">(1) Kesin kabul komisyonu işyerine giderek Yapım İşleri Genel Şartnamesinin 41 ve </w:t>
      </w:r>
      <w:proofErr w:type="gramStart"/>
      <w:r w:rsidRPr="00DB2BC5">
        <w:rPr>
          <w:sz w:val="24"/>
          <w:szCs w:val="24"/>
        </w:rPr>
        <w:t>44 üncü</w:t>
      </w:r>
      <w:proofErr w:type="gramEnd"/>
      <w:r w:rsidRPr="00DB2BC5">
        <w:rPr>
          <w:sz w:val="24"/>
          <w:szCs w:val="24"/>
        </w:rPr>
        <w:t xml:space="preserve"> maddelerinde yazılı hükümlere göre işi inceler, muayene eder ve gerekli gördüğü kısımların işletme ve çalışma deneylerini yapar.</w:t>
      </w:r>
    </w:p>
    <w:p w14:paraId="2FA7FA4A" w14:textId="77777777" w:rsidR="00DB2BC5" w:rsidRDefault="00DB2BC5" w:rsidP="00DB2BC5">
      <w:pPr>
        <w:pStyle w:val="3-NormalYaz"/>
        <w:spacing w:line="240" w:lineRule="exact"/>
        <w:rPr>
          <w:sz w:val="24"/>
          <w:szCs w:val="24"/>
        </w:rPr>
      </w:pPr>
      <w:r w:rsidRPr="00DB2BC5">
        <w:rPr>
          <w:sz w:val="24"/>
          <w:szCs w:val="24"/>
        </w:rPr>
        <w:tab/>
        <w:t>(2) Kesin kabul komisyonu, yaptığı inceleme ve muayene sonunda işi kesin kabule hazır bulduğu takdirde, (Ek–4)’de yer alan “Kesin Kabul Tutanağı”nı düzenler. Bu tutanak komisyon üyeleri ve yüklenici tarafından imzalanır.</w:t>
      </w:r>
    </w:p>
    <w:p w14:paraId="5A39B023" w14:textId="77777777" w:rsidR="005849FB" w:rsidRDefault="005849FB" w:rsidP="00DB2BC5">
      <w:pPr>
        <w:pStyle w:val="3-NormalYaz"/>
        <w:spacing w:line="240" w:lineRule="exact"/>
        <w:rPr>
          <w:sz w:val="24"/>
          <w:szCs w:val="24"/>
        </w:rPr>
      </w:pPr>
    </w:p>
    <w:p w14:paraId="722724F3" w14:textId="77777777" w:rsidR="005849FB" w:rsidRPr="00DB2BC5" w:rsidRDefault="005849FB" w:rsidP="00DB2BC5">
      <w:pPr>
        <w:pStyle w:val="3-NormalYaz"/>
        <w:spacing w:line="240" w:lineRule="exact"/>
        <w:rPr>
          <w:sz w:val="24"/>
          <w:szCs w:val="24"/>
        </w:rPr>
      </w:pPr>
    </w:p>
    <w:p w14:paraId="62C1703E"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Kesin kabulde görülecek kusur ve noksanlar</w:t>
      </w:r>
    </w:p>
    <w:p w14:paraId="31FBDF01" w14:textId="77777777" w:rsidR="00DB2BC5" w:rsidRPr="00DB2BC5" w:rsidRDefault="00DB2BC5" w:rsidP="00DB2BC5">
      <w:pPr>
        <w:pStyle w:val="3-NormalYaz"/>
        <w:spacing w:line="240" w:lineRule="exact"/>
        <w:rPr>
          <w:sz w:val="24"/>
          <w:szCs w:val="24"/>
        </w:rPr>
      </w:pPr>
      <w:r w:rsidRPr="00DB2BC5">
        <w:rPr>
          <w:b/>
          <w:sz w:val="24"/>
          <w:szCs w:val="24"/>
        </w:rPr>
        <w:tab/>
        <w:t xml:space="preserve">MADDE 12 – </w:t>
      </w:r>
      <w:r w:rsidRPr="00DB2BC5">
        <w:rPr>
          <w:sz w:val="24"/>
          <w:szCs w:val="24"/>
        </w:rPr>
        <w:t xml:space="preserve">(1) Kesin kabul sırasında tespit edilen kusur ve noksanlıkların kabul yapılmasına engel olmayacak nitelikte bulunması halinde, kesin kabul tutanağı düzenlenir. Ancak, kusur ve noksanlıklar tutanakta açıkça gösterilir ve tamamlanmaları için verilen süre tutanakta belirtilir. Bu şekilde tanzim edilen tutanaktan birer nüsha yapı denetim görevlisine ve yükleniciye verilir. Kesin kabul tutanağı, kusur ve noksanlıkların tamamlandığının yapı denetim görevlisi ile yüklenici tarafından tespit edilerek tutanağa bağlanması ve bu tutanağın yetkili makama gönderilmesinden sonra işleme konulur. </w:t>
      </w:r>
    </w:p>
    <w:p w14:paraId="26A6F318" w14:textId="77777777" w:rsidR="00DB2BC5" w:rsidRPr="00DB2BC5" w:rsidRDefault="00DB2BC5" w:rsidP="00DB2BC5">
      <w:pPr>
        <w:pStyle w:val="3-NormalYaz"/>
        <w:spacing w:line="240" w:lineRule="exact"/>
        <w:rPr>
          <w:sz w:val="24"/>
          <w:szCs w:val="24"/>
        </w:rPr>
      </w:pPr>
      <w:r w:rsidRPr="00DB2BC5">
        <w:rPr>
          <w:sz w:val="24"/>
          <w:szCs w:val="24"/>
        </w:rPr>
        <w:tab/>
        <w:t>(2) Kesin kabul sırasında tespit edilen kusur ve noksanlıklar kesin kabule engel olacak nitelikte bulunduğu taktirde; kabulü engelleyen kusur ve eksiklikler bir tutanakla tespit edilir ve kesin kabul işlemi yapılmaksızın kusur ve eksikliklerin giderilmesi için bir süre belirlenerek durum idareye bildirilir. Kesin kabul muayenesi noksan ve kusurların giderilmesinden sonraya bırakılır. İdare, bu kusur ve eksikliklerin giderilmesi hususunu yükleniciye bildirir.</w:t>
      </w:r>
    </w:p>
    <w:p w14:paraId="6DC8AF5D" w14:textId="77777777" w:rsidR="00DB2BC5" w:rsidRDefault="00DB2BC5" w:rsidP="00DB2BC5">
      <w:pPr>
        <w:pStyle w:val="3-NormalYaz"/>
        <w:spacing w:line="240" w:lineRule="exact"/>
        <w:rPr>
          <w:sz w:val="24"/>
          <w:szCs w:val="24"/>
        </w:rPr>
      </w:pPr>
      <w:r w:rsidRPr="00DB2BC5">
        <w:rPr>
          <w:sz w:val="24"/>
          <w:szCs w:val="24"/>
        </w:rPr>
        <w:tab/>
        <w:t xml:space="preserve">(3) Her iki halde de komisyonca tespit olunan sürelerde kusur ve noksanlıklar yüklenici tarafından tamamlanmadığı durumda idare, Yapım İşleri Genel Şartnamesinin 41 ve </w:t>
      </w:r>
      <w:proofErr w:type="gramStart"/>
      <w:r w:rsidRPr="00DB2BC5">
        <w:rPr>
          <w:sz w:val="24"/>
          <w:szCs w:val="24"/>
        </w:rPr>
        <w:t>44 üncü</w:t>
      </w:r>
      <w:proofErr w:type="gramEnd"/>
      <w:r w:rsidRPr="00DB2BC5">
        <w:rPr>
          <w:sz w:val="24"/>
          <w:szCs w:val="24"/>
        </w:rPr>
        <w:t xml:space="preserve"> maddelerine göre, kusur ve noksanlıkları yüklenici nam ve hesabına tamamlatır. </w:t>
      </w:r>
    </w:p>
    <w:p w14:paraId="46FC8636" w14:textId="77777777" w:rsidR="005849FB" w:rsidRPr="00DB2BC5" w:rsidRDefault="005849FB" w:rsidP="00DB2BC5">
      <w:pPr>
        <w:pStyle w:val="3-NormalYaz"/>
        <w:spacing w:line="240" w:lineRule="exact"/>
        <w:rPr>
          <w:sz w:val="24"/>
          <w:szCs w:val="24"/>
        </w:rPr>
      </w:pPr>
    </w:p>
    <w:p w14:paraId="60B5902B"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Kesin kabul tutanağının onayı</w:t>
      </w:r>
    </w:p>
    <w:p w14:paraId="3068B78F" w14:textId="77777777" w:rsidR="00DB2BC5" w:rsidRPr="00DB2BC5" w:rsidRDefault="00DB2BC5" w:rsidP="00DB2BC5">
      <w:pPr>
        <w:pStyle w:val="3-NormalYaz"/>
        <w:spacing w:line="240" w:lineRule="exact"/>
        <w:rPr>
          <w:sz w:val="24"/>
          <w:szCs w:val="24"/>
        </w:rPr>
      </w:pPr>
      <w:r w:rsidRPr="00DB2BC5">
        <w:rPr>
          <w:b/>
          <w:sz w:val="24"/>
          <w:szCs w:val="24"/>
        </w:rPr>
        <w:tab/>
        <w:t xml:space="preserve">MADDE 13 – </w:t>
      </w:r>
      <w:r w:rsidRPr="00DB2BC5">
        <w:rPr>
          <w:sz w:val="24"/>
          <w:szCs w:val="24"/>
        </w:rPr>
        <w:t xml:space="preserve">(1) Kesin kabul tutanağı yetkili makam tarafından onaylandıktan sonra geçerli olur ve kesin kabul yapılmış sayılır. </w:t>
      </w:r>
    </w:p>
    <w:p w14:paraId="3C56BF0B" w14:textId="77777777" w:rsidR="00DB2BC5" w:rsidRDefault="00DB2BC5" w:rsidP="00DB2BC5">
      <w:pPr>
        <w:pStyle w:val="3-NormalYaz"/>
        <w:spacing w:line="240" w:lineRule="exact"/>
        <w:rPr>
          <w:sz w:val="24"/>
          <w:szCs w:val="24"/>
        </w:rPr>
      </w:pPr>
      <w:r w:rsidRPr="00DB2BC5">
        <w:rPr>
          <w:sz w:val="24"/>
          <w:szCs w:val="24"/>
        </w:rPr>
        <w:tab/>
        <w:t xml:space="preserve">(2) Kesin kabul tutanağının yetkili makam tarafından onaylanmasından sonra yüklenicinin sözleşme konusu işten dolayı idareye karşı herhangi bir sorumluluğu kalmaz. Ancak 4735 sayılı Kamu İhale Sözleşmeleri Kanununun </w:t>
      </w:r>
      <w:proofErr w:type="gramStart"/>
      <w:r w:rsidRPr="00DB2BC5">
        <w:rPr>
          <w:sz w:val="24"/>
          <w:szCs w:val="24"/>
        </w:rPr>
        <w:t>13 üncü</w:t>
      </w:r>
      <w:proofErr w:type="gramEnd"/>
      <w:r w:rsidRPr="00DB2BC5">
        <w:rPr>
          <w:sz w:val="24"/>
          <w:szCs w:val="24"/>
        </w:rPr>
        <w:t xml:space="preserve"> ve 30 uncu maddeleri hükümleri saklıdır.</w:t>
      </w:r>
    </w:p>
    <w:p w14:paraId="66EBD785" w14:textId="77777777" w:rsidR="005849FB" w:rsidRPr="00DB2BC5" w:rsidRDefault="005849FB" w:rsidP="00DB2BC5">
      <w:pPr>
        <w:pStyle w:val="3-NormalYaz"/>
        <w:spacing w:line="240" w:lineRule="exact"/>
        <w:rPr>
          <w:sz w:val="24"/>
          <w:szCs w:val="24"/>
        </w:rPr>
      </w:pPr>
    </w:p>
    <w:p w14:paraId="00B7F0F2" w14:textId="77777777" w:rsidR="00DB2BC5" w:rsidRPr="00DB2BC5" w:rsidRDefault="00DB2BC5" w:rsidP="00DB2BC5">
      <w:pPr>
        <w:pStyle w:val="2-OrtaBaslk"/>
        <w:spacing w:line="240" w:lineRule="exact"/>
        <w:rPr>
          <w:sz w:val="24"/>
          <w:szCs w:val="24"/>
        </w:rPr>
      </w:pPr>
      <w:r w:rsidRPr="00DB2BC5">
        <w:rPr>
          <w:sz w:val="24"/>
          <w:szCs w:val="24"/>
        </w:rPr>
        <w:t>ÜÇÜNCÜ BÖLÜM</w:t>
      </w:r>
    </w:p>
    <w:p w14:paraId="2BA32F69" w14:textId="77777777" w:rsidR="00DB2BC5" w:rsidRDefault="00DB2BC5" w:rsidP="00DB2BC5">
      <w:pPr>
        <w:pStyle w:val="2-OrtaBaslk"/>
        <w:spacing w:line="240" w:lineRule="exact"/>
        <w:rPr>
          <w:sz w:val="24"/>
          <w:szCs w:val="24"/>
        </w:rPr>
      </w:pPr>
      <w:r w:rsidRPr="00DB2BC5">
        <w:rPr>
          <w:sz w:val="24"/>
          <w:szCs w:val="24"/>
        </w:rPr>
        <w:t>Çeşitli ve Son Hükümler</w:t>
      </w:r>
    </w:p>
    <w:p w14:paraId="2E5E8B2A" w14:textId="77777777" w:rsidR="005849FB" w:rsidRPr="00DB2BC5" w:rsidRDefault="005849FB" w:rsidP="00DB2BC5">
      <w:pPr>
        <w:pStyle w:val="2-OrtaBaslk"/>
        <w:spacing w:line="240" w:lineRule="exact"/>
        <w:rPr>
          <w:sz w:val="24"/>
          <w:szCs w:val="24"/>
        </w:rPr>
      </w:pPr>
    </w:p>
    <w:p w14:paraId="7C0D9C30"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Kısmi kabul yapılması</w:t>
      </w:r>
    </w:p>
    <w:p w14:paraId="312DE266" w14:textId="77777777" w:rsidR="00DB2BC5" w:rsidRPr="00DB2BC5" w:rsidRDefault="00DB2BC5" w:rsidP="00DB2BC5">
      <w:pPr>
        <w:pStyle w:val="3-NormalYaz"/>
        <w:spacing w:line="240" w:lineRule="exact"/>
        <w:rPr>
          <w:sz w:val="24"/>
          <w:szCs w:val="24"/>
        </w:rPr>
      </w:pPr>
      <w:r w:rsidRPr="00DB2BC5">
        <w:rPr>
          <w:b/>
          <w:sz w:val="24"/>
          <w:szCs w:val="24"/>
        </w:rPr>
        <w:tab/>
        <w:t xml:space="preserve">MADDE 14 – </w:t>
      </w:r>
      <w:r w:rsidRPr="00DB2BC5">
        <w:rPr>
          <w:sz w:val="24"/>
          <w:szCs w:val="24"/>
        </w:rPr>
        <w:t xml:space="preserve">(1) </w:t>
      </w:r>
      <w:r w:rsidR="00FD0C62" w:rsidRPr="00FD0C62">
        <w:rPr>
          <w:b/>
          <w:bCs/>
          <w:sz w:val="24"/>
          <w:szCs w:val="24"/>
        </w:rPr>
        <w:t>(Değişik fıkra:</w:t>
      </w:r>
      <w:r w:rsidR="001A50BF">
        <w:rPr>
          <w:b/>
          <w:bCs/>
          <w:sz w:val="24"/>
          <w:szCs w:val="24"/>
        </w:rPr>
        <w:t xml:space="preserve"> </w:t>
      </w:r>
      <w:r w:rsidR="00FD0C62">
        <w:rPr>
          <w:b/>
          <w:sz w:val="24"/>
          <w:szCs w:val="24"/>
        </w:rPr>
        <w:t>08</w:t>
      </w:r>
      <w:r w:rsidR="001A50BF">
        <w:rPr>
          <w:b/>
          <w:sz w:val="24"/>
          <w:szCs w:val="24"/>
        </w:rPr>
        <w:t>.</w:t>
      </w:r>
      <w:r w:rsidR="00FD0C62" w:rsidRPr="00FD0C62">
        <w:rPr>
          <w:b/>
          <w:sz w:val="24"/>
          <w:szCs w:val="24"/>
        </w:rPr>
        <w:t>0</w:t>
      </w:r>
      <w:r w:rsidR="00FD0C62">
        <w:rPr>
          <w:b/>
          <w:sz w:val="24"/>
          <w:szCs w:val="24"/>
        </w:rPr>
        <w:t>8</w:t>
      </w:r>
      <w:r w:rsidR="001A50BF">
        <w:rPr>
          <w:b/>
          <w:sz w:val="24"/>
          <w:szCs w:val="24"/>
        </w:rPr>
        <w:t>.</w:t>
      </w:r>
      <w:r w:rsidR="00FD0C62">
        <w:rPr>
          <w:b/>
          <w:sz w:val="24"/>
          <w:szCs w:val="24"/>
        </w:rPr>
        <w:t>2019</w:t>
      </w:r>
      <w:r w:rsidR="00FD0C62" w:rsidRPr="00FD0C62">
        <w:rPr>
          <w:b/>
          <w:sz w:val="24"/>
          <w:szCs w:val="24"/>
        </w:rPr>
        <w:t>-</w:t>
      </w:r>
      <w:r w:rsidR="00FD0C62">
        <w:rPr>
          <w:b/>
          <w:sz w:val="24"/>
          <w:szCs w:val="24"/>
        </w:rPr>
        <w:t>30856</w:t>
      </w:r>
      <w:r w:rsidR="00FD0C62" w:rsidRPr="00FD0C62">
        <w:rPr>
          <w:b/>
          <w:sz w:val="24"/>
          <w:szCs w:val="24"/>
        </w:rPr>
        <w:t xml:space="preserve"> R.G./</w:t>
      </w:r>
      <w:r w:rsidR="00FD0C62">
        <w:rPr>
          <w:b/>
          <w:sz w:val="24"/>
          <w:szCs w:val="24"/>
        </w:rPr>
        <w:t>1</w:t>
      </w:r>
      <w:r w:rsidR="00FD0C62" w:rsidRPr="00FD0C62">
        <w:rPr>
          <w:b/>
          <w:sz w:val="24"/>
          <w:szCs w:val="24"/>
        </w:rPr>
        <w:t xml:space="preserve">. </w:t>
      </w:r>
      <w:proofErr w:type="spellStart"/>
      <w:r w:rsidR="00FD0C62" w:rsidRPr="00FD0C62">
        <w:rPr>
          <w:b/>
          <w:sz w:val="24"/>
          <w:szCs w:val="24"/>
        </w:rPr>
        <w:t>md.</w:t>
      </w:r>
      <w:proofErr w:type="spellEnd"/>
      <w:r w:rsidR="00FD0C62" w:rsidRPr="00FD0C62">
        <w:rPr>
          <w:b/>
          <w:bCs/>
          <w:sz w:val="24"/>
          <w:szCs w:val="24"/>
        </w:rPr>
        <w:t>)</w:t>
      </w:r>
      <w:r w:rsidR="00FD0C62" w:rsidRPr="00FD0C62">
        <w:rPr>
          <w:sz w:val="24"/>
          <w:szCs w:val="24"/>
        </w:rPr>
        <w:t xml:space="preserve"> Sözleşmesinde taahhüt konusu işin tamamlanmış ve müstakil kullanıma elverişli bölümleri için kısmi kabul yapılacağı belirtilen işlerde veya sözleşmesinde kısmi kabul yapılması öngörülmemekle birlikte, işin yürütülmesi sırasında önceden öngörülemeyen zorunlu nedenlerle ihtiyaç görülmesi durumunda tamamlanmış ve müstakil kullanıma elverişli bölümler için bu Yönetmeliğe uygun olarak kısmi geçici kabul veya kabuller yapılabilir.</w:t>
      </w:r>
    </w:p>
    <w:p w14:paraId="48533626" w14:textId="77777777" w:rsidR="00DB2BC5" w:rsidRDefault="00DB2BC5" w:rsidP="00DB2BC5">
      <w:pPr>
        <w:pStyle w:val="3-NormalYaz"/>
        <w:spacing w:line="240" w:lineRule="exact"/>
        <w:rPr>
          <w:sz w:val="24"/>
          <w:szCs w:val="24"/>
        </w:rPr>
      </w:pPr>
      <w:r w:rsidRPr="00DB2BC5">
        <w:rPr>
          <w:sz w:val="24"/>
          <w:szCs w:val="24"/>
        </w:rPr>
        <w:tab/>
        <w:t>(2) Yüklenicinin yazılı müracaatı ve idarenin de uygun görüşü olmak kaydıyla, kısmi geçici kabulü yapılmış kısımların, sözleşmede belirtilen teminat süresi dikkate alınarak işin bütününün kesin kabulünün yapılmış anlamına gelmemek şartıyla, kısmi kesin kabul yapılabilir. Kısmi kesin kabul yapılan bölümler için bu Yönetmelik hükümleri aynen uygulanır.</w:t>
      </w:r>
    </w:p>
    <w:p w14:paraId="3B513A81" w14:textId="77777777" w:rsidR="005849FB" w:rsidRPr="00DB2BC5" w:rsidRDefault="005849FB" w:rsidP="00DB2BC5">
      <w:pPr>
        <w:pStyle w:val="3-NormalYaz"/>
        <w:spacing w:line="240" w:lineRule="exact"/>
        <w:rPr>
          <w:sz w:val="24"/>
          <w:szCs w:val="24"/>
        </w:rPr>
      </w:pPr>
    </w:p>
    <w:p w14:paraId="363E3384"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İşin süresinden önce bitirilmesi</w:t>
      </w:r>
    </w:p>
    <w:p w14:paraId="0B4B21D4" w14:textId="77777777" w:rsidR="00DB2BC5" w:rsidRDefault="00DB2BC5" w:rsidP="00DB2BC5">
      <w:pPr>
        <w:pStyle w:val="3-NormalYaz"/>
        <w:spacing w:line="240" w:lineRule="exact"/>
        <w:rPr>
          <w:sz w:val="24"/>
          <w:szCs w:val="24"/>
        </w:rPr>
      </w:pPr>
      <w:r w:rsidRPr="00DB2BC5">
        <w:rPr>
          <w:b/>
          <w:sz w:val="24"/>
          <w:szCs w:val="24"/>
        </w:rPr>
        <w:tab/>
        <w:t xml:space="preserve">MADDE 15 – </w:t>
      </w:r>
      <w:r w:rsidRPr="00DB2BC5">
        <w:rPr>
          <w:sz w:val="24"/>
          <w:szCs w:val="24"/>
        </w:rPr>
        <w:t>(1) İşin süresinden önce bitirilmesi halinde, yüklenicinin başvurusu üzerine idare, işin sözleşmesindeki bitim tarihini beklemeksizin bu Yönetmelik hükümlerine göre işin kabulünü yapabilir.</w:t>
      </w:r>
    </w:p>
    <w:p w14:paraId="5C5D7172" w14:textId="77777777" w:rsidR="005849FB" w:rsidRPr="00DB2BC5" w:rsidRDefault="005849FB" w:rsidP="00DB2BC5">
      <w:pPr>
        <w:pStyle w:val="3-NormalYaz"/>
        <w:spacing w:line="240" w:lineRule="exact"/>
        <w:rPr>
          <w:sz w:val="24"/>
          <w:szCs w:val="24"/>
        </w:rPr>
      </w:pPr>
    </w:p>
    <w:p w14:paraId="07D5FB6F"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 xml:space="preserve">Sorumluluk </w:t>
      </w:r>
    </w:p>
    <w:p w14:paraId="371B7CB5" w14:textId="77777777" w:rsidR="00DB2BC5" w:rsidRDefault="00DB2BC5" w:rsidP="00DB2BC5">
      <w:pPr>
        <w:pStyle w:val="3-NormalYaz"/>
        <w:spacing w:line="240" w:lineRule="exact"/>
        <w:rPr>
          <w:sz w:val="24"/>
          <w:szCs w:val="24"/>
        </w:rPr>
      </w:pPr>
      <w:r w:rsidRPr="00DB2BC5">
        <w:rPr>
          <w:b/>
          <w:sz w:val="24"/>
          <w:szCs w:val="24"/>
        </w:rPr>
        <w:tab/>
        <w:t xml:space="preserve">MADDE 16 – </w:t>
      </w:r>
      <w:r w:rsidRPr="00DB2BC5">
        <w:rPr>
          <w:sz w:val="24"/>
          <w:szCs w:val="24"/>
        </w:rPr>
        <w:t xml:space="preserve">(1) Muayene ve kabul komisyonu başkan ve üyeleri, yapı denetim görevlileri ile diğer ilgililerin görevlerini kanuni gereklere uygun veya tarafsızlıkla yapmadıklarının, taraflardan birinin zararına yol açacak ihmalde veya kusurlu hareketlerde bulunduklarının tespiti halinde, haklarında ilgili mevzuatları gereğince disiplin cezası uygulanır. Ayrıca, fiil veya davranışlarının özelliğine göre haklarında ceza kovuşturması da yapılır ve hükmolunacak ceza ile birlikte tarafların uğradıkları zarar ve ziyan genel hükümlere göre kendilerine tazmin ettirilir. </w:t>
      </w:r>
    </w:p>
    <w:p w14:paraId="348C0C1D" w14:textId="77777777" w:rsidR="005849FB" w:rsidRPr="00DB2BC5" w:rsidRDefault="005849FB" w:rsidP="00DB2BC5">
      <w:pPr>
        <w:pStyle w:val="3-NormalYaz"/>
        <w:spacing w:line="240" w:lineRule="exact"/>
        <w:rPr>
          <w:sz w:val="24"/>
          <w:szCs w:val="24"/>
        </w:rPr>
      </w:pPr>
    </w:p>
    <w:p w14:paraId="7BB97EA3" w14:textId="77777777" w:rsidR="00DB2BC5" w:rsidRPr="00DB2BC5" w:rsidRDefault="00DB2BC5" w:rsidP="00DB2BC5">
      <w:pPr>
        <w:pStyle w:val="3-NormalYaz"/>
        <w:spacing w:line="240" w:lineRule="exact"/>
        <w:rPr>
          <w:b/>
          <w:sz w:val="24"/>
          <w:szCs w:val="24"/>
        </w:rPr>
      </w:pPr>
      <w:r w:rsidRPr="00DB2BC5">
        <w:rPr>
          <w:sz w:val="24"/>
          <w:szCs w:val="24"/>
        </w:rPr>
        <w:lastRenderedPageBreak/>
        <w:tab/>
      </w:r>
      <w:r w:rsidRPr="00DB2BC5">
        <w:rPr>
          <w:b/>
          <w:sz w:val="24"/>
          <w:szCs w:val="24"/>
        </w:rPr>
        <w:t>Yürürlükten kaldırılan yönetmelik</w:t>
      </w:r>
    </w:p>
    <w:p w14:paraId="163C25B5" w14:textId="77777777" w:rsidR="00DB2BC5" w:rsidRDefault="00DB2BC5" w:rsidP="00DB2BC5">
      <w:pPr>
        <w:pStyle w:val="3-NormalYaz"/>
        <w:spacing w:line="240" w:lineRule="exact"/>
        <w:rPr>
          <w:sz w:val="24"/>
          <w:szCs w:val="24"/>
        </w:rPr>
      </w:pPr>
      <w:r w:rsidRPr="00DB2BC5">
        <w:rPr>
          <w:b/>
          <w:sz w:val="24"/>
          <w:szCs w:val="24"/>
        </w:rPr>
        <w:tab/>
        <w:t xml:space="preserve">MADDE 17 – </w:t>
      </w:r>
      <w:r w:rsidRPr="00DB2BC5">
        <w:rPr>
          <w:sz w:val="24"/>
          <w:szCs w:val="24"/>
        </w:rPr>
        <w:t>(1)</w:t>
      </w:r>
      <w:r w:rsidRPr="00DB2BC5">
        <w:rPr>
          <w:b/>
          <w:sz w:val="24"/>
          <w:szCs w:val="24"/>
        </w:rPr>
        <w:t xml:space="preserve"> </w:t>
      </w:r>
      <w:r w:rsidRPr="00DB2BC5">
        <w:rPr>
          <w:sz w:val="24"/>
          <w:szCs w:val="24"/>
        </w:rPr>
        <w:t>19/12/2002 tarihli ve 24968 sayılı Resmî Gazete’de yayımlanan Yapım İşleri Muayene ve Kabul Yönetmeliği yürürlükten kaldırılmıştır.</w:t>
      </w:r>
    </w:p>
    <w:p w14:paraId="1C7F5936" w14:textId="77777777" w:rsidR="005849FB" w:rsidRPr="00DB2BC5" w:rsidRDefault="005849FB" w:rsidP="00DB2BC5">
      <w:pPr>
        <w:pStyle w:val="3-NormalYaz"/>
        <w:spacing w:line="240" w:lineRule="exact"/>
        <w:rPr>
          <w:sz w:val="24"/>
          <w:szCs w:val="24"/>
        </w:rPr>
      </w:pPr>
    </w:p>
    <w:p w14:paraId="5C8E38E5" w14:textId="77777777" w:rsidR="00DB2BC5" w:rsidRPr="00DB2BC5" w:rsidRDefault="00DB2BC5" w:rsidP="00DB2BC5">
      <w:pPr>
        <w:pStyle w:val="3-NormalYaz"/>
        <w:spacing w:line="240" w:lineRule="exact"/>
        <w:rPr>
          <w:b/>
          <w:sz w:val="24"/>
          <w:szCs w:val="24"/>
        </w:rPr>
      </w:pPr>
      <w:r w:rsidRPr="00DB2BC5">
        <w:rPr>
          <w:b/>
          <w:sz w:val="24"/>
          <w:szCs w:val="24"/>
        </w:rPr>
        <w:tab/>
        <w:t xml:space="preserve">5/3/2009 tarihinden önceki ihaleler </w:t>
      </w:r>
    </w:p>
    <w:p w14:paraId="57297F95" w14:textId="77777777" w:rsidR="00DB2BC5" w:rsidRDefault="00DB2BC5" w:rsidP="00DB2BC5">
      <w:pPr>
        <w:pStyle w:val="3-NormalYaz"/>
        <w:spacing w:line="240" w:lineRule="exact"/>
        <w:rPr>
          <w:sz w:val="24"/>
          <w:szCs w:val="24"/>
        </w:rPr>
      </w:pPr>
      <w:r w:rsidRPr="00DB2BC5">
        <w:rPr>
          <w:sz w:val="24"/>
          <w:szCs w:val="24"/>
        </w:rPr>
        <w:tab/>
      </w:r>
      <w:r w:rsidRPr="00DB2BC5">
        <w:rPr>
          <w:b/>
          <w:sz w:val="24"/>
          <w:szCs w:val="24"/>
        </w:rPr>
        <w:t xml:space="preserve">GEÇİCİ MADDE 1 – </w:t>
      </w:r>
      <w:r w:rsidRPr="00DB2BC5">
        <w:rPr>
          <w:sz w:val="24"/>
          <w:szCs w:val="24"/>
        </w:rPr>
        <w:t>(1) İlanı veya duyurusu 5/3/2009 tarihinden önce yapılmış olan ihalelere ilişkin sözleşmelerde, ihalenin yazılı olarak duyurulduğu veya ilan edildiği tarihte yürürlükte olan Yönetmelik hükümleri uygulanır.</w:t>
      </w:r>
    </w:p>
    <w:p w14:paraId="6E106186" w14:textId="77777777" w:rsidR="005849FB" w:rsidRPr="00DB2BC5" w:rsidRDefault="005849FB" w:rsidP="00DB2BC5">
      <w:pPr>
        <w:pStyle w:val="3-NormalYaz"/>
        <w:spacing w:line="240" w:lineRule="exact"/>
        <w:rPr>
          <w:sz w:val="24"/>
          <w:szCs w:val="24"/>
        </w:rPr>
      </w:pPr>
    </w:p>
    <w:p w14:paraId="057A4F30"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Yürürlük</w:t>
      </w:r>
    </w:p>
    <w:p w14:paraId="403CA181" w14:textId="77777777" w:rsidR="00DB2BC5" w:rsidRDefault="00DB2BC5" w:rsidP="00DB2BC5">
      <w:pPr>
        <w:pStyle w:val="3-NormalYaz"/>
        <w:spacing w:line="240" w:lineRule="exact"/>
        <w:rPr>
          <w:sz w:val="24"/>
          <w:szCs w:val="24"/>
        </w:rPr>
      </w:pPr>
      <w:r w:rsidRPr="00DB2BC5">
        <w:rPr>
          <w:b/>
          <w:sz w:val="24"/>
          <w:szCs w:val="24"/>
        </w:rPr>
        <w:tab/>
        <w:t xml:space="preserve">MADDE 18 – </w:t>
      </w:r>
      <w:r w:rsidRPr="00DB2BC5">
        <w:rPr>
          <w:sz w:val="24"/>
          <w:szCs w:val="24"/>
        </w:rPr>
        <w:t>(1) Bu Yönetmelik 5/3/2009 tarihinde yürürlüğe girer.</w:t>
      </w:r>
    </w:p>
    <w:p w14:paraId="710CAD20" w14:textId="77777777" w:rsidR="005849FB" w:rsidRPr="00DB2BC5" w:rsidRDefault="005849FB" w:rsidP="00DB2BC5">
      <w:pPr>
        <w:pStyle w:val="3-NormalYaz"/>
        <w:spacing w:line="240" w:lineRule="exact"/>
        <w:rPr>
          <w:sz w:val="24"/>
          <w:szCs w:val="24"/>
        </w:rPr>
      </w:pPr>
    </w:p>
    <w:p w14:paraId="0E5A879C" w14:textId="77777777" w:rsidR="00DB2BC5" w:rsidRPr="00DB2BC5" w:rsidRDefault="00DB2BC5" w:rsidP="00DB2BC5">
      <w:pPr>
        <w:pStyle w:val="3-NormalYaz"/>
        <w:spacing w:line="240" w:lineRule="exact"/>
        <w:rPr>
          <w:b/>
          <w:sz w:val="24"/>
          <w:szCs w:val="24"/>
        </w:rPr>
      </w:pPr>
      <w:r w:rsidRPr="00DB2BC5">
        <w:rPr>
          <w:sz w:val="24"/>
          <w:szCs w:val="24"/>
        </w:rPr>
        <w:tab/>
      </w:r>
      <w:r w:rsidRPr="00DB2BC5">
        <w:rPr>
          <w:b/>
          <w:sz w:val="24"/>
          <w:szCs w:val="24"/>
        </w:rPr>
        <w:t>Yürütme</w:t>
      </w:r>
    </w:p>
    <w:p w14:paraId="42111D33" w14:textId="77777777" w:rsidR="00DB2BC5" w:rsidRPr="00DB2BC5" w:rsidRDefault="00DB2BC5" w:rsidP="00DB2BC5">
      <w:pPr>
        <w:tabs>
          <w:tab w:val="left" w:pos="566"/>
          <w:tab w:val="center" w:pos="5693"/>
          <w:tab w:val="right" w:pos="6519"/>
        </w:tabs>
        <w:spacing w:line="240" w:lineRule="exact"/>
        <w:jc w:val="both"/>
      </w:pPr>
      <w:r w:rsidRPr="00DB2BC5">
        <w:rPr>
          <w:b/>
        </w:rPr>
        <w:tab/>
        <w:t xml:space="preserve">MADDE 19 – </w:t>
      </w:r>
      <w:r w:rsidRPr="00DB2BC5">
        <w:t>(1) Bu Yönetmelik hükümlerini Kamu İhale Kurumu Başkanı yürütür.</w:t>
      </w:r>
    </w:p>
    <w:p w14:paraId="259A09D7" w14:textId="77777777" w:rsidR="00F32362" w:rsidRPr="00DB2BC5" w:rsidRDefault="00F32362" w:rsidP="005E3050">
      <w:pPr>
        <w:pStyle w:val="2-OrtaBaslk"/>
        <w:spacing w:line="240" w:lineRule="exact"/>
        <w:rPr>
          <w:sz w:val="24"/>
          <w:szCs w:val="24"/>
        </w:rPr>
      </w:pPr>
    </w:p>
    <w:sectPr w:rsidR="00F32362" w:rsidRPr="00DB2BC5" w:rsidSect="002F6965">
      <w:footerReference w:type="even" r:id="rId6"/>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60CD2" w14:textId="77777777" w:rsidR="00D9023A" w:rsidRDefault="00D9023A">
      <w:r>
        <w:separator/>
      </w:r>
    </w:p>
  </w:endnote>
  <w:endnote w:type="continuationSeparator" w:id="0">
    <w:p w14:paraId="1C152B7E" w14:textId="77777777" w:rsidR="00D9023A" w:rsidRDefault="00D90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FED0B" w14:textId="77777777" w:rsidR="005849FB" w:rsidRDefault="005849FB" w:rsidP="002F696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3D5A400" w14:textId="77777777" w:rsidR="005849FB" w:rsidRDefault="005849FB" w:rsidP="002F6965">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52C9C" w14:textId="77777777" w:rsidR="005849FB" w:rsidRDefault="005849FB" w:rsidP="002F696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36B02">
      <w:rPr>
        <w:rStyle w:val="SayfaNumaras"/>
        <w:noProof/>
      </w:rPr>
      <w:t>5</w:t>
    </w:r>
    <w:r>
      <w:rPr>
        <w:rStyle w:val="SayfaNumaras"/>
      </w:rPr>
      <w:fldChar w:fldCharType="end"/>
    </w:r>
  </w:p>
  <w:p w14:paraId="548D15FE" w14:textId="77777777" w:rsidR="005849FB" w:rsidRDefault="005849FB" w:rsidP="002F6965">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2A669" w14:textId="77777777" w:rsidR="00D9023A" w:rsidRDefault="00D9023A">
      <w:r>
        <w:separator/>
      </w:r>
    </w:p>
  </w:footnote>
  <w:footnote w:type="continuationSeparator" w:id="0">
    <w:p w14:paraId="73FD8CEB" w14:textId="77777777" w:rsidR="00D9023A" w:rsidRDefault="00D902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1317"/>
    <w:rsid w:val="001606F7"/>
    <w:rsid w:val="00194E87"/>
    <w:rsid w:val="001A50BF"/>
    <w:rsid w:val="002F6965"/>
    <w:rsid w:val="005340F8"/>
    <w:rsid w:val="005849FB"/>
    <w:rsid w:val="005C3C48"/>
    <w:rsid w:val="005E3050"/>
    <w:rsid w:val="00731317"/>
    <w:rsid w:val="007B187E"/>
    <w:rsid w:val="00995E14"/>
    <w:rsid w:val="009B31BA"/>
    <w:rsid w:val="00D75F43"/>
    <w:rsid w:val="00D9023A"/>
    <w:rsid w:val="00DA7E4D"/>
    <w:rsid w:val="00DB2BC5"/>
    <w:rsid w:val="00E54A2F"/>
    <w:rsid w:val="00F27CAD"/>
    <w:rsid w:val="00F32362"/>
    <w:rsid w:val="00F36B02"/>
    <w:rsid w:val="00FD0C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F6681"/>
  <w15:chartTrackingRefBased/>
  <w15:docId w15:val="{EBD67485-3315-42F2-BEB0-1DD308E1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Balk1">
    <w:name w:val="heading 1"/>
    <w:basedOn w:val="Normal"/>
    <w:next w:val="Normal"/>
    <w:link w:val="Balk1Char"/>
    <w:qFormat/>
    <w:rsid w:val="00D75F43"/>
    <w:pPr>
      <w:keepNext/>
      <w:jc w:val="both"/>
      <w:outlineLvl w:val="0"/>
    </w:pPr>
    <w:rPr>
      <w:b/>
      <w:bCs/>
    </w:rPr>
  </w:style>
  <w:style w:type="paragraph" w:styleId="Balk5">
    <w:name w:val="heading 5"/>
    <w:basedOn w:val="Normal"/>
    <w:next w:val="Normal"/>
    <w:link w:val="Balk5Char"/>
    <w:qFormat/>
    <w:rsid w:val="00D75F43"/>
    <w:pPr>
      <w:spacing w:before="240" w:after="60"/>
      <w:outlineLvl w:val="4"/>
    </w:pPr>
    <w:rPr>
      <w:rFonts w:ascii="Calibri" w:hAnsi="Calibri"/>
      <w:b/>
      <w:bCs/>
      <w:i/>
      <w:iCs/>
      <w:sz w:val="26"/>
      <w:szCs w:val="26"/>
    </w:rPr>
  </w:style>
  <w:style w:type="paragraph" w:styleId="Balk6">
    <w:name w:val="heading 6"/>
    <w:basedOn w:val="Normal"/>
    <w:next w:val="Normal"/>
    <w:link w:val="Balk6Char"/>
    <w:qFormat/>
    <w:rsid w:val="00D75F43"/>
    <w:pPr>
      <w:spacing w:before="240" w:after="60"/>
      <w:outlineLvl w:val="5"/>
    </w:pPr>
    <w:rPr>
      <w:rFonts w:ascii="Calibri" w:hAnsi="Calibri"/>
      <w:b/>
      <w:bCs/>
      <w:sz w:val="22"/>
      <w:szCs w:val="22"/>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customStyle="1" w:styleId="3-NormalYaz">
    <w:name w:val="3-Normal Yazı"/>
    <w:rsid w:val="005E3050"/>
    <w:pPr>
      <w:tabs>
        <w:tab w:val="left" w:pos="566"/>
      </w:tabs>
      <w:jc w:val="both"/>
    </w:pPr>
    <w:rPr>
      <w:sz w:val="19"/>
      <w:lang w:eastAsia="en-US"/>
    </w:rPr>
  </w:style>
  <w:style w:type="paragraph" w:customStyle="1" w:styleId="2-OrtaBaslk">
    <w:name w:val="2-Orta Baslık"/>
    <w:rsid w:val="005E3050"/>
    <w:pPr>
      <w:jc w:val="center"/>
    </w:pPr>
    <w:rPr>
      <w:b/>
      <w:sz w:val="19"/>
      <w:lang w:eastAsia="en-US"/>
    </w:rPr>
  </w:style>
  <w:style w:type="paragraph" w:styleId="Altbilgi">
    <w:name w:val="Altbilgi"/>
    <w:basedOn w:val="Normal"/>
    <w:rsid w:val="002F6965"/>
    <w:pPr>
      <w:tabs>
        <w:tab w:val="center" w:pos="4536"/>
        <w:tab w:val="right" w:pos="9072"/>
      </w:tabs>
    </w:pPr>
  </w:style>
  <w:style w:type="character" w:styleId="SayfaNumaras">
    <w:name w:val="page number"/>
    <w:basedOn w:val="VarsaylanParagrafYazTipi"/>
    <w:rsid w:val="002F6965"/>
  </w:style>
  <w:style w:type="character" w:customStyle="1" w:styleId="Balk1Char">
    <w:name w:val="Başlık 1 Char"/>
    <w:link w:val="Balk1"/>
    <w:rsid w:val="00D75F43"/>
    <w:rPr>
      <w:b/>
      <w:bCs/>
      <w:sz w:val="24"/>
      <w:szCs w:val="24"/>
    </w:rPr>
  </w:style>
  <w:style w:type="character" w:customStyle="1" w:styleId="Balk5Char">
    <w:name w:val="Başlık 5 Char"/>
    <w:link w:val="Balk5"/>
    <w:rsid w:val="00D75F43"/>
    <w:rPr>
      <w:rFonts w:ascii="Calibri" w:hAnsi="Calibri"/>
      <w:b/>
      <w:bCs/>
      <w:i/>
      <w:iCs/>
      <w:sz w:val="26"/>
      <w:szCs w:val="26"/>
    </w:rPr>
  </w:style>
  <w:style w:type="character" w:customStyle="1" w:styleId="Balk6Char">
    <w:name w:val="Başlık 6 Char"/>
    <w:link w:val="Balk6"/>
    <w:rsid w:val="00D75F43"/>
    <w:rPr>
      <w:rFonts w:ascii="Calibri" w:hAnsi="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1817</Words>
  <Characters>10361</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fbeytekin@outlook.com</dc:creator>
  <cp:keywords/>
  <cp:lastModifiedBy>Feyzullah Beytekin</cp:lastModifiedBy>
  <cp:revision>3</cp:revision>
  <dcterms:created xsi:type="dcterms:W3CDTF">2023-09-27T19:12:00Z</dcterms:created>
  <dcterms:modified xsi:type="dcterms:W3CDTF">2023-09-27T19:12:00Z</dcterms:modified>
</cp:coreProperties>
</file>